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7D" w:rsidRPr="00655394" w:rsidRDefault="005E4D7D" w:rsidP="005E4D7D">
      <w:pPr>
        <w:rPr>
          <w:rFonts w:ascii="Corbel" w:eastAsia="Times New Roman" w:hAnsi="Corbel" w:cs="Times New Roman"/>
          <w:b/>
          <w:bCs/>
          <w:color w:val="000000"/>
          <w:sz w:val="22"/>
          <w:szCs w:val="22"/>
          <w:lang w:val="pt-PT" w:eastAsia="it-IT"/>
        </w:rPr>
      </w:pPr>
    </w:p>
    <w:p w:rsidR="00DC2967" w:rsidRPr="00655394" w:rsidRDefault="00DC2967" w:rsidP="00DC2967">
      <w:pPr>
        <w:jc w:val="center"/>
        <w:rPr>
          <w:rFonts w:eastAsia="Times New Roman" w:cstheme="minorHAnsi"/>
          <w:b/>
          <w:bCs/>
          <w:color w:val="000000"/>
          <w:lang w:val="pt-PT" w:eastAsia="it-IT"/>
        </w:rPr>
      </w:pPr>
      <w:r w:rsidRPr="00655394">
        <w:rPr>
          <w:rFonts w:eastAsia="Times New Roman" w:cstheme="minorHAnsi"/>
          <w:b/>
          <w:bCs/>
          <w:color w:val="000000"/>
          <w:lang w:val="pt-PT" w:eastAsia="it-IT"/>
        </w:rPr>
        <w:t>DECLARAÇÃO SOB COMPROMISSO DE HONRA</w:t>
      </w:r>
    </w:p>
    <w:p w:rsidR="00DC2967" w:rsidRPr="00655394" w:rsidRDefault="00DC2967" w:rsidP="00DC2967">
      <w:pPr>
        <w:jc w:val="both"/>
        <w:rPr>
          <w:rFonts w:eastAsia="Times New Roman" w:cstheme="minorHAnsi"/>
          <w:color w:val="000000"/>
          <w:sz w:val="22"/>
          <w:szCs w:val="22"/>
          <w:lang w:val="pt-PT" w:eastAsia="it-IT"/>
        </w:rPr>
      </w:pPr>
    </w:p>
    <w:p w:rsidR="00DC2967" w:rsidRPr="00655394" w:rsidRDefault="00DC2967" w:rsidP="00DC2967">
      <w:p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A</w:t>
      </w:r>
      <w:r w:rsidR="00374068">
        <w:rPr>
          <w:rFonts w:eastAsia="Times New Roman" w:cstheme="minorHAnsi"/>
          <w:color w:val="000000"/>
          <w:sz w:val="22"/>
          <w:szCs w:val="22"/>
          <w:lang w:val="pt-PT" w:eastAsia="it-IT"/>
        </w:rPr>
        <w:t>/O</w:t>
      </w:r>
      <w:r w:rsidRPr="00655394">
        <w:rPr>
          <w:rFonts w:eastAsia="Times New Roman" w:cstheme="minorHAnsi"/>
          <w:color w:val="000000"/>
          <w:sz w:val="22"/>
          <w:szCs w:val="22"/>
          <w:lang w:val="pt-PT" w:eastAsia="it-IT"/>
        </w:rPr>
        <w:t xml:space="preserve"> _________________________________________ com sede em _______________________ NUIT______________ (doravante denominado de “o Proponente”), apresentou sua Proposta, (doravante denominada “Proposta”), para </w:t>
      </w:r>
      <w:r w:rsidR="003831C4" w:rsidRPr="00655394">
        <w:rPr>
          <w:rFonts w:eastAsia="Times New Roman" w:cstheme="minorHAnsi"/>
          <w:color w:val="000000"/>
          <w:sz w:val="22"/>
          <w:szCs w:val="22"/>
          <w:lang w:val="pt-PT" w:eastAsia="it-IT"/>
        </w:rPr>
        <w:t xml:space="preserve">a </w:t>
      </w:r>
      <w:r w:rsidR="001915D3" w:rsidRPr="00655394">
        <w:rPr>
          <w:rFonts w:eastAsia="Times New Roman" w:cstheme="minorHAnsi"/>
          <w:color w:val="000000"/>
          <w:sz w:val="22"/>
          <w:szCs w:val="22"/>
          <w:lang w:val="pt-PT" w:eastAsia="it-IT"/>
        </w:rPr>
        <w:t>gestão de u</w:t>
      </w:r>
      <w:r w:rsidR="003831C4" w:rsidRPr="00655394">
        <w:rPr>
          <w:rFonts w:eastAsia="Times New Roman" w:cstheme="minorHAnsi"/>
          <w:color w:val="000000"/>
          <w:sz w:val="22"/>
          <w:szCs w:val="22"/>
          <w:lang w:val="pt-PT" w:eastAsia="it-IT"/>
        </w:rPr>
        <w:t>m</w:t>
      </w:r>
      <w:r w:rsidR="001915D3" w:rsidRPr="00655394">
        <w:rPr>
          <w:rFonts w:eastAsia="Times New Roman" w:cstheme="minorHAnsi"/>
          <w:color w:val="000000"/>
          <w:sz w:val="22"/>
          <w:szCs w:val="22"/>
          <w:lang w:val="pt-PT" w:eastAsia="it-IT"/>
        </w:rPr>
        <w:t xml:space="preserve">a infra-estrutura </w:t>
      </w:r>
      <w:r w:rsidR="003831C4" w:rsidRPr="00655394">
        <w:rPr>
          <w:rFonts w:eastAsia="Times New Roman" w:cstheme="minorHAnsi"/>
          <w:color w:val="000000"/>
          <w:sz w:val="22"/>
          <w:szCs w:val="22"/>
          <w:lang w:val="pt-PT" w:eastAsia="it-IT"/>
        </w:rPr>
        <w:t>(C</w:t>
      </w:r>
      <w:r w:rsidR="001915D3" w:rsidRPr="00655394">
        <w:rPr>
          <w:rFonts w:eastAsia="Times New Roman" w:cstheme="minorHAnsi"/>
          <w:color w:val="000000"/>
          <w:sz w:val="22"/>
          <w:szCs w:val="22"/>
          <w:lang w:val="pt-PT" w:eastAsia="it-IT"/>
        </w:rPr>
        <w:t xml:space="preserve">entro de Serviços Agrarios de </w:t>
      </w:r>
      <w:r w:rsidR="00655394">
        <w:rPr>
          <w:rFonts w:eastAsia="Times New Roman" w:cstheme="minorHAnsi"/>
          <w:color w:val="000000"/>
          <w:sz w:val="22"/>
          <w:szCs w:val="22"/>
          <w:lang w:val="pt-PT" w:eastAsia="it-IT"/>
        </w:rPr>
        <w:t>........</w:t>
      </w:r>
      <w:r w:rsidR="001915D3" w:rsidRPr="00655394">
        <w:rPr>
          <w:rFonts w:eastAsia="Times New Roman" w:cstheme="minorHAnsi"/>
          <w:color w:val="000000"/>
          <w:sz w:val="22"/>
          <w:szCs w:val="22"/>
          <w:lang w:val="pt-PT" w:eastAsia="it-IT"/>
        </w:rPr>
        <w:t>...............</w:t>
      </w:r>
      <w:r w:rsidR="003831C4" w:rsidRPr="00655394">
        <w:rPr>
          <w:rFonts w:eastAsia="Times New Roman" w:cstheme="minorHAnsi"/>
          <w:color w:val="000000"/>
          <w:sz w:val="22"/>
          <w:szCs w:val="22"/>
          <w:lang w:val="pt-PT" w:eastAsia="it-IT"/>
        </w:rPr>
        <w:t xml:space="preserve">) no distrito de </w:t>
      </w:r>
      <w:r w:rsidR="001915D3" w:rsidRPr="00655394">
        <w:rPr>
          <w:rFonts w:eastAsia="Times New Roman" w:cstheme="minorHAnsi"/>
          <w:color w:val="000000"/>
          <w:sz w:val="22"/>
          <w:szCs w:val="22"/>
          <w:lang w:val="pt-PT" w:eastAsia="it-IT"/>
        </w:rPr>
        <w:t>.......................</w:t>
      </w:r>
      <w:r w:rsidRPr="00655394">
        <w:rPr>
          <w:rFonts w:eastAsia="Times New Roman" w:cstheme="minorHAnsi"/>
          <w:color w:val="000000"/>
          <w:sz w:val="22"/>
          <w:szCs w:val="22"/>
          <w:lang w:val="pt-PT" w:eastAsia="it-IT"/>
        </w:rPr>
        <w:t xml:space="preserve"> de acordo com </w:t>
      </w:r>
      <w:r w:rsidR="001915D3" w:rsidRPr="00655394">
        <w:rPr>
          <w:rFonts w:eastAsia="Times New Roman" w:cstheme="minorHAnsi"/>
          <w:color w:val="000000"/>
          <w:sz w:val="22"/>
          <w:szCs w:val="22"/>
          <w:lang w:val="pt-PT" w:eastAsia="it-IT"/>
        </w:rPr>
        <w:t>as instruções fornecidas nos TdR e no anuncio de concurso lançado pelo Projecto Agrismart</w:t>
      </w:r>
      <w:r w:rsidR="008E624D" w:rsidRPr="00655394">
        <w:rPr>
          <w:rFonts w:eastAsia="Times New Roman" w:cstheme="minorHAnsi"/>
          <w:color w:val="000000"/>
          <w:sz w:val="22"/>
          <w:szCs w:val="22"/>
          <w:lang w:val="pt-PT" w:eastAsia="it-IT"/>
        </w:rPr>
        <w:t xml:space="preserve"> e seus </w:t>
      </w:r>
      <w:r w:rsidR="00655394">
        <w:rPr>
          <w:rFonts w:eastAsia="Times New Roman" w:cstheme="minorHAnsi"/>
          <w:color w:val="000000"/>
          <w:sz w:val="22"/>
          <w:szCs w:val="22"/>
          <w:lang w:val="pt-PT" w:eastAsia="it-IT"/>
        </w:rPr>
        <w:t>representantes</w:t>
      </w:r>
      <w:r w:rsidR="003831C4" w:rsidRPr="00655394">
        <w:rPr>
          <w:rFonts w:eastAsia="Times New Roman" w:cstheme="minorHAnsi"/>
          <w:color w:val="000000"/>
          <w:sz w:val="22"/>
          <w:szCs w:val="22"/>
          <w:lang w:val="pt-PT" w:eastAsia="it-IT"/>
        </w:rPr>
        <w:t>.</w:t>
      </w:r>
    </w:p>
    <w:p w:rsidR="000F69BD" w:rsidRPr="00655394" w:rsidRDefault="000F69BD" w:rsidP="00DC2967">
      <w:pPr>
        <w:jc w:val="both"/>
        <w:rPr>
          <w:rFonts w:eastAsia="Times New Roman" w:cstheme="minorHAnsi"/>
          <w:color w:val="000000"/>
          <w:sz w:val="22"/>
          <w:szCs w:val="22"/>
          <w:lang w:val="pt-PT" w:eastAsia="it-IT"/>
        </w:rPr>
      </w:pPr>
    </w:p>
    <w:p w:rsidR="00DC2967" w:rsidRPr="00655394" w:rsidRDefault="00DC2967" w:rsidP="00DC2967">
      <w:pPr>
        <w:jc w:val="center"/>
        <w:rPr>
          <w:rFonts w:eastAsia="Times New Roman" w:cstheme="minorHAnsi"/>
          <w:sz w:val="22"/>
          <w:szCs w:val="22"/>
          <w:lang w:val="pt-PT" w:eastAsia="it-IT"/>
        </w:rPr>
      </w:pPr>
      <w:r w:rsidRPr="00655394">
        <w:rPr>
          <w:rFonts w:eastAsia="Times New Roman" w:cstheme="minorHAnsi"/>
          <w:color w:val="000000"/>
          <w:sz w:val="22"/>
          <w:szCs w:val="22"/>
          <w:lang w:val="pt-PT" w:eastAsia="it-IT"/>
        </w:rPr>
        <w:t>DECLARA</w:t>
      </w:r>
    </w:p>
    <w:p w:rsidR="00DC2967" w:rsidRPr="00655394" w:rsidRDefault="00DC2967" w:rsidP="00DC2967">
      <w:p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br/>
        <w:t>Não encontrar-se em nenhuma das seguintes condições:</w:t>
      </w:r>
    </w:p>
    <w:p w:rsidR="000F69BD" w:rsidRPr="00655394" w:rsidRDefault="00DC2967" w:rsidP="00BF1404">
      <w:pPr>
        <w:pStyle w:val="ListParagraph"/>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Que esteja em situação de falência ou objecto de um processo de falência, de liquidação, de cessação de actividade, ou sujeito a qualquer outro meio preventivo de liquidação de património ou em qualquer outra situação análoga resultante de um processo da mesma natureza nos termos da legislação e regulamentação nacionais</w:t>
      </w:r>
      <w:r w:rsidR="000F69BD" w:rsidRPr="00655394">
        <w:rPr>
          <w:rFonts w:eastAsia="Times New Roman" w:cstheme="minorHAnsi"/>
          <w:color w:val="000000"/>
          <w:sz w:val="22"/>
          <w:szCs w:val="22"/>
          <w:lang w:val="pt-PT" w:eastAsia="it-IT"/>
        </w:rPr>
        <w:t>;</w:t>
      </w:r>
    </w:p>
    <w:p w:rsidR="00DC2967" w:rsidRPr="00655394" w:rsidRDefault="00DC2967" w:rsidP="00BF1404">
      <w:pPr>
        <w:pStyle w:val="ListParagraph"/>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Que tenha sido condenada por sentença transitada em julgado por qualquer delito que afecte a sua honorabilidade profissional;</w:t>
      </w:r>
    </w:p>
    <w:p w:rsidR="00DC2967" w:rsidRPr="00655394" w:rsidRDefault="00DC2967" w:rsidP="00DC2967">
      <w:pPr>
        <w:pStyle w:val="ListParagraph"/>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Que tenha cometido uma falta grave em matéria profissional, comprovada por qualquer meio que o beneficiário possa apresentar;</w:t>
      </w:r>
    </w:p>
    <w:p w:rsidR="00DC2967" w:rsidRPr="00655394" w:rsidRDefault="00DC2967" w:rsidP="00DC2967">
      <w:pPr>
        <w:pStyle w:val="ListParagraph"/>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Que tenha sido sancionada por qualquer órgão ou instituição do Estado, com a proibição de contratar em razão de prática de acto ilícito em procedimento de contratação, durante o prazo de vigência da sanção;</w:t>
      </w:r>
    </w:p>
    <w:p w:rsidR="00DC2967" w:rsidRPr="00655394" w:rsidRDefault="00DC2967" w:rsidP="00DC2967">
      <w:pPr>
        <w:pStyle w:val="ListParagraph"/>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 xml:space="preserve">Que tenha o controlo directo ou indirecto, de pessoas colectivas enquadradas nas situações mencionadas na alínea c); </w:t>
      </w:r>
    </w:p>
    <w:p w:rsidR="00DC2967" w:rsidRPr="00655394" w:rsidRDefault="00DC2967" w:rsidP="00DC2967">
      <w:pPr>
        <w:pStyle w:val="ListParagraph"/>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 xml:space="preserve">Que seja pessoa responsável por decisão a ser proferida no concurso; </w:t>
      </w:r>
    </w:p>
    <w:p w:rsidR="00DC2967" w:rsidRPr="00655394" w:rsidRDefault="00DC2967" w:rsidP="00DC2967">
      <w:pPr>
        <w:pStyle w:val="ListParagraph"/>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 xml:space="preserve">Que tenha defraudado o Estado ou envolvida em falências fraudulentas de empresa; </w:t>
      </w:r>
    </w:p>
    <w:p w:rsidR="00DC2967" w:rsidRPr="00655394" w:rsidRDefault="00DC2967" w:rsidP="00DC2967">
      <w:pPr>
        <w:pStyle w:val="ListParagraph"/>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 xml:space="preserve">Cujo capital tenha proveniência comprovadamente ilícita; </w:t>
      </w:r>
    </w:p>
    <w:p w:rsidR="00DC2967" w:rsidRPr="00655394" w:rsidRDefault="00DC2967" w:rsidP="00DC2967">
      <w:pPr>
        <w:pStyle w:val="ListParagraph"/>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Que não tenha cumprido as suas obrigações relativamente ao pagamento das contribuições para a segurança social ou as suas obrigações relativamente ao pagamento de impostos de acordo com as disposições legais do país em que se encontrem estabelecidos, do país do beneficiário ou ainda do país em que deva ser executado o contrato (ANEXAR Quitação das Finanças e INSS);</w:t>
      </w:r>
    </w:p>
    <w:p w:rsidR="00DC2967" w:rsidRPr="00655394" w:rsidRDefault="00DC2967" w:rsidP="00DC2967">
      <w:pPr>
        <w:pStyle w:val="ListParagraph"/>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Que tenha sido condenada por sentença transitada em julgado por fraude, corrupção, participação numa organização criminosa ou qualquer outra actividade ilegal que prejudique os interesses financeiros da Autoridade Contratante;</w:t>
      </w:r>
    </w:p>
    <w:p w:rsidR="00DC2967" w:rsidRPr="00655394" w:rsidRDefault="00DC2967" w:rsidP="00DC2967">
      <w:p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br/>
        <w:t xml:space="preserve">O PROPONENTE ASSUME TODAS AS RESPONSABILIDADES PENAIS E MORAIS DE EVENTUAIS DECLARAÇÕES </w:t>
      </w:r>
      <w:r w:rsidR="004D3F4E" w:rsidRPr="00655394">
        <w:rPr>
          <w:rFonts w:eastAsia="Times New Roman" w:cstheme="minorHAnsi"/>
          <w:color w:val="000000"/>
          <w:sz w:val="22"/>
          <w:szCs w:val="22"/>
          <w:lang w:val="pt-PT" w:eastAsia="it-IT"/>
        </w:rPr>
        <w:t>FALSAS</w:t>
      </w:r>
      <w:r w:rsidRPr="00655394">
        <w:rPr>
          <w:rFonts w:eastAsia="Times New Roman" w:cstheme="minorHAnsi"/>
          <w:color w:val="000000"/>
          <w:sz w:val="22"/>
          <w:szCs w:val="22"/>
          <w:lang w:val="pt-PT" w:eastAsia="it-IT"/>
        </w:rPr>
        <w:t>,</w:t>
      </w:r>
    </w:p>
    <w:p w:rsidR="00DC2967" w:rsidRPr="00655394" w:rsidRDefault="00DC2967" w:rsidP="00DC2967">
      <w:pPr>
        <w:jc w:val="both"/>
        <w:rPr>
          <w:rFonts w:eastAsia="Times New Roman" w:cstheme="minorHAnsi"/>
          <w:color w:val="000000"/>
          <w:sz w:val="22"/>
          <w:szCs w:val="22"/>
          <w:lang w:val="pt-PT" w:eastAsia="it-IT"/>
        </w:rPr>
      </w:pPr>
    </w:p>
    <w:p w:rsidR="00DC2967" w:rsidRPr="00655394" w:rsidRDefault="00DC2967" w:rsidP="00DC2967">
      <w:p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Nome  </w:t>
      </w:r>
      <w:r w:rsidRPr="00655394">
        <w:rPr>
          <w:rFonts w:eastAsia="Times New Roman" w:cstheme="minorHAnsi"/>
          <w:color w:val="000000"/>
          <w:sz w:val="22"/>
          <w:szCs w:val="22"/>
          <w:lang w:val="pt-PT" w:eastAsia="it-IT"/>
        </w:rPr>
        <w:tab/>
      </w:r>
      <w:r w:rsidRPr="00655394">
        <w:rPr>
          <w:rFonts w:eastAsia="Times New Roman" w:cstheme="minorHAnsi"/>
          <w:color w:val="000000"/>
          <w:sz w:val="22"/>
          <w:szCs w:val="22"/>
          <w:lang w:val="pt-PT" w:eastAsia="it-IT"/>
        </w:rPr>
        <w:tab/>
      </w:r>
      <w:r w:rsidRPr="00655394">
        <w:rPr>
          <w:rFonts w:eastAsia="Times New Roman" w:cstheme="minorHAnsi"/>
          <w:color w:val="000000"/>
          <w:sz w:val="22"/>
          <w:szCs w:val="22"/>
          <w:lang w:val="pt-PT" w:eastAsia="it-IT"/>
        </w:rPr>
        <w:tab/>
        <w:t>_______________________</w:t>
      </w:r>
    </w:p>
    <w:p w:rsidR="00DC2967" w:rsidRPr="00655394" w:rsidRDefault="00DC2967" w:rsidP="00DC2967">
      <w:pPr>
        <w:jc w:val="both"/>
        <w:rPr>
          <w:rFonts w:eastAsia="Times New Roman" w:cstheme="minorHAnsi"/>
          <w:color w:val="000000"/>
          <w:sz w:val="22"/>
          <w:szCs w:val="22"/>
          <w:lang w:val="pt-PT" w:eastAsia="it-IT"/>
        </w:rPr>
      </w:pPr>
    </w:p>
    <w:p w:rsidR="00DC2967" w:rsidRPr="00655394" w:rsidRDefault="00DC2967" w:rsidP="00DC2967">
      <w:p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Data </w:t>
      </w:r>
      <w:r w:rsidRPr="00655394">
        <w:rPr>
          <w:rFonts w:eastAsia="Times New Roman" w:cstheme="minorHAnsi"/>
          <w:color w:val="000000"/>
          <w:sz w:val="22"/>
          <w:szCs w:val="22"/>
          <w:lang w:val="pt-PT" w:eastAsia="it-IT"/>
        </w:rPr>
        <w:tab/>
      </w:r>
      <w:r w:rsidRPr="00655394">
        <w:rPr>
          <w:rFonts w:eastAsia="Times New Roman" w:cstheme="minorHAnsi"/>
          <w:color w:val="000000"/>
          <w:sz w:val="22"/>
          <w:szCs w:val="22"/>
          <w:lang w:val="pt-PT" w:eastAsia="it-IT"/>
        </w:rPr>
        <w:tab/>
      </w:r>
      <w:r w:rsidRPr="00655394">
        <w:rPr>
          <w:rFonts w:eastAsia="Times New Roman" w:cstheme="minorHAnsi"/>
          <w:color w:val="000000"/>
          <w:sz w:val="22"/>
          <w:szCs w:val="22"/>
          <w:lang w:val="pt-PT" w:eastAsia="it-IT"/>
        </w:rPr>
        <w:tab/>
        <w:t>_______________________</w:t>
      </w:r>
    </w:p>
    <w:p w:rsidR="00DC2967" w:rsidRPr="00655394" w:rsidRDefault="00DC2967" w:rsidP="00DC2967">
      <w:pPr>
        <w:jc w:val="both"/>
        <w:rPr>
          <w:rFonts w:eastAsia="Times New Roman" w:cstheme="minorHAnsi"/>
          <w:color w:val="000000"/>
          <w:sz w:val="22"/>
          <w:szCs w:val="22"/>
          <w:lang w:val="pt-PT" w:eastAsia="it-IT"/>
        </w:rPr>
      </w:pPr>
    </w:p>
    <w:p w:rsidR="00DC2967" w:rsidRPr="00655394" w:rsidRDefault="00DC2967" w:rsidP="00DC2967">
      <w:p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Assinatura e carimbo</w:t>
      </w:r>
      <w:r w:rsidRPr="00655394">
        <w:rPr>
          <w:rFonts w:eastAsia="Times New Roman" w:cstheme="minorHAnsi"/>
          <w:color w:val="000000"/>
          <w:sz w:val="22"/>
          <w:szCs w:val="22"/>
          <w:lang w:val="pt-PT" w:eastAsia="it-IT"/>
        </w:rPr>
        <w:tab/>
        <w:t>_______________________</w:t>
      </w:r>
    </w:p>
    <w:p w:rsidR="00DC2967" w:rsidRPr="00655394" w:rsidRDefault="00DC2967" w:rsidP="00DC2967">
      <w:pPr>
        <w:jc w:val="both"/>
        <w:rPr>
          <w:rFonts w:eastAsia="Times New Roman" w:cstheme="minorHAnsi"/>
          <w:sz w:val="22"/>
          <w:szCs w:val="22"/>
          <w:lang w:val="pt-PT" w:eastAsia="it-IT"/>
        </w:rPr>
      </w:pPr>
    </w:p>
    <w:p w:rsidR="001F70E6" w:rsidRPr="00655394" w:rsidRDefault="001F70E6" w:rsidP="00DC2967">
      <w:pPr>
        <w:jc w:val="both"/>
        <w:rPr>
          <w:rFonts w:cstheme="minorHAnsi"/>
          <w:sz w:val="22"/>
          <w:szCs w:val="22"/>
          <w:lang w:val="pt-PT"/>
        </w:rPr>
      </w:pPr>
    </w:p>
    <w:sectPr w:rsidR="001F70E6" w:rsidRPr="00655394" w:rsidSect="00655394">
      <w:headerReference w:type="default" r:id="rId7"/>
      <w:pgSz w:w="11900" w:h="16840"/>
      <w:pgMar w:top="1417" w:right="1134" w:bottom="1134" w:left="1134"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276" w:rsidRDefault="00A55276" w:rsidP="005E4D7D">
      <w:r>
        <w:separator/>
      </w:r>
    </w:p>
  </w:endnote>
  <w:endnote w:type="continuationSeparator" w:id="1">
    <w:p w:rsidR="00A55276" w:rsidRDefault="00A55276" w:rsidP="005E4D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276" w:rsidRDefault="00A55276" w:rsidP="005E4D7D">
      <w:r>
        <w:separator/>
      </w:r>
    </w:p>
  </w:footnote>
  <w:footnote w:type="continuationSeparator" w:id="1">
    <w:p w:rsidR="00A55276" w:rsidRDefault="00A55276" w:rsidP="005E4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7D" w:rsidRDefault="005E4D7D" w:rsidP="005E4D7D">
    <w:pPr>
      <w:pStyle w:val="Header"/>
      <w:tabs>
        <w:tab w:val="left" w:pos="1395"/>
      </w:tabs>
      <w:jc w:val="both"/>
      <w:rPr>
        <w:b/>
      </w:rPr>
    </w:pPr>
  </w:p>
  <w:tbl>
    <w:tblPr>
      <w:tblStyle w:val="TabeladeGradeClara1"/>
      <w:tblW w:w="49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08"/>
      <w:gridCol w:w="3710"/>
    </w:tblGrid>
    <w:tr w:rsidR="005E4D7D" w:rsidTr="00B118A9">
      <w:trPr>
        <w:trHeight w:val="1370"/>
      </w:trPr>
      <w:tc>
        <w:tcPr>
          <w:tcW w:w="2281" w:type="pct"/>
          <w:vAlign w:val="center"/>
        </w:tcPr>
        <w:p w:rsidR="005E4D7D" w:rsidRPr="0023683C" w:rsidRDefault="005E4D7D" w:rsidP="005E4D7D">
          <w:pPr>
            <w:jc w:val="right"/>
            <w:rPr>
              <w:color w:val="5B9BD5" w:themeColor="accent5"/>
              <w:sz w:val="16"/>
              <w:szCs w:val="16"/>
              <w:lang w:val="pt-PT"/>
            </w:rPr>
          </w:pPr>
        </w:p>
      </w:tc>
      <w:tc>
        <w:tcPr>
          <w:tcW w:w="1409" w:type="pct"/>
          <w:vAlign w:val="center"/>
        </w:tcPr>
        <w:p w:rsidR="005E4D7D" w:rsidRDefault="005E4D7D" w:rsidP="005E4D7D">
          <w:pPr>
            <w:pStyle w:val="Header"/>
            <w:ind w:right="27"/>
            <w:rPr>
              <w:lang w:val="it-IT"/>
            </w:rPr>
          </w:pPr>
        </w:p>
      </w:tc>
    </w:tr>
  </w:tbl>
  <w:p w:rsidR="005E4D7D" w:rsidRDefault="005E4D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B2511"/>
    <w:multiLevelType w:val="hybridMultilevel"/>
    <w:tmpl w:val="54F6E8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52C206F"/>
    <w:multiLevelType w:val="hybridMultilevel"/>
    <w:tmpl w:val="DCB823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DC2967"/>
    <w:rsid w:val="000F69BD"/>
    <w:rsid w:val="001915D3"/>
    <w:rsid w:val="001F70E6"/>
    <w:rsid w:val="00374068"/>
    <w:rsid w:val="003831C4"/>
    <w:rsid w:val="00422309"/>
    <w:rsid w:val="004D3F4E"/>
    <w:rsid w:val="005E4D7D"/>
    <w:rsid w:val="00607825"/>
    <w:rsid w:val="00655394"/>
    <w:rsid w:val="008E48EA"/>
    <w:rsid w:val="008E624D"/>
    <w:rsid w:val="008F0820"/>
    <w:rsid w:val="009C50CE"/>
    <w:rsid w:val="00A55276"/>
    <w:rsid w:val="00B8027B"/>
    <w:rsid w:val="00C51E0E"/>
    <w:rsid w:val="00DB4AD8"/>
    <w:rsid w:val="00DC2967"/>
    <w:rsid w:val="00E37B30"/>
    <w:rsid w:val="00EB44EC"/>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967"/>
    <w:pPr>
      <w:ind w:left="720"/>
      <w:contextualSpacing/>
    </w:pPr>
  </w:style>
  <w:style w:type="paragraph" w:styleId="BalloonText">
    <w:name w:val="Balloon Text"/>
    <w:basedOn w:val="Normal"/>
    <w:link w:val="BalloonTextChar"/>
    <w:uiPriority w:val="99"/>
    <w:semiHidden/>
    <w:unhideWhenUsed/>
    <w:rsid w:val="005E4D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D7D"/>
    <w:rPr>
      <w:rFonts w:ascii="Segoe UI" w:hAnsi="Segoe UI" w:cs="Segoe UI"/>
      <w:sz w:val="18"/>
      <w:szCs w:val="18"/>
    </w:rPr>
  </w:style>
  <w:style w:type="paragraph" w:styleId="Header">
    <w:name w:val="header"/>
    <w:basedOn w:val="Normal"/>
    <w:link w:val="HeaderChar"/>
    <w:uiPriority w:val="99"/>
    <w:unhideWhenUsed/>
    <w:rsid w:val="005E4D7D"/>
    <w:pPr>
      <w:tabs>
        <w:tab w:val="center" w:pos="4252"/>
        <w:tab w:val="right" w:pos="8504"/>
      </w:tabs>
    </w:pPr>
  </w:style>
  <w:style w:type="character" w:customStyle="1" w:styleId="HeaderChar">
    <w:name w:val="Header Char"/>
    <w:basedOn w:val="DefaultParagraphFont"/>
    <w:link w:val="Header"/>
    <w:uiPriority w:val="99"/>
    <w:rsid w:val="005E4D7D"/>
  </w:style>
  <w:style w:type="paragraph" w:styleId="Footer">
    <w:name w:val="footer"/>
    <w:basedOn w:val="Normal"/>
    <w:link w:val="FooterChar"/>
    <w:uiPriority w:val="99"/>
    <w:unhideWhenUsed/>
    <w:rsid w:val="005E4D7D"/>
    <w:pPr>
      <w:tabs>
        <w:tab w:val="center" w:pos="4252"/>
        <w:tab w:val="right" w:pos="8504"/>
      </w:tabs>
    </w:pPr>
  </w:style>
  <w:style w:type="character" w:customStyle="1" w:styleId="FooterChar">
    <w:name w:val="Footer Char"/>
    <w:basedOn w:val="DefaultParagraphFont"/>
    <w:link w:val="Footer"/>
    <w:uiPriority w:val="99"/>
    <w:rsid w:val="005E4D7D"/>
  </w:style>
  <w:style w:type="character" w:styleId="Hyperlink">
    <w:name w:val="Hyperlink"/>
    <w:uiPriority w:val="99"/>
    <w:rsid w:val="005E4D7D"/>
    <w:rPr>
      <w:color w:val="0000FF"/>
      <w:u w:val="single"/>
    </w:rPr>
  </w:style>
  <w:style w:type="table" w:customStyle="1" w:styleId="TabeladeGradeClara1">
    <w:name w:val="Tabela de Grade Clara1"/>
    <w:basedOn w:val="TableNormal"/>
    <w:uiPriority w:val="40"/>
    <w:rsid w:val="005E4D7D"/>
    <w:rPr>
      <w:rFonts w:eastAsiaTheme="minorEastAsia"/>
      <w:color w:val="0D0D0D" w:themeColor="text1" w:themeTint="F2"/>
      <w:sz w:val="22"/>
      <w:szCs w:val="22"/>
      <w:lang w:val="en-US" w:eastAsia="ja-JP"/>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220282">
      <w:bodyDiv w:val="1"/>
      <w:marLeft w:val="0"/>
      <w:marRight w:val="0"/>
      <w:marTop w:val="0"/>
      <w:marBottom w:val="0"/>
      <w:divBdr>
        <w:top w:val="none" w:sz="0" w:space="0" w:color="auto"/>
        <w:left w:val="none" w:sz="0" w:space="0" w:color="auto"/>
        <w:bottom w:val="none" w:sz="0" w:space="0" w:color="auto"/>
        <w:right w:val="none" w:sz="0" w:space="0" w:color="auto"/>
      </w:divBdr>
      <w:divsChild>
        <w:div w:id="1814251131">
          <w:marLeft w:val="0"/>
          <w:marRight w:val="0"/>
          <w:marTop w:val="0"/>
          <w:marBottom w:val="0"/>
          <w:divBdr>
            <w:top w:val="none" w:sz="0" w:space="0" w:color="auto"/>
            <w:left w:val="none" w:sz="0" w:space="0" w:color="auto"/>
            <w:bottom w:val="none" w:sz="0" w:space="0" w:color="auto"/>
            <w:right w:val="none" w:sz="0" w:space="0" w:color="auto"/>
          </w:divBdr>
        </w:div>
        <w:div w:id="69427857">
          <w:marLeft w:val="0"/>
          <w:marRight w:val="0"/>
          <w:marTop w:val="0"/>
          <w:marBottom w:val="0"/>
          <w:divBdr>
            <w:top w:val="none" w:sz="0" w:space="0" w:color="auto"/>
            <w:left w:val="none" w:sz="0" w:space="0" w:color="auto"/>
            <w:bottom w:val="none" w:sz="0" w:space="0" w:color="auto"/>
            <w:right w:val="none" w:sz="0" w:space="0" w:color="auto"/>
          </w:divBdr>
        </w:div>
        <w:div w:id="1965695862">
          <w:marLeft w:val="0"/>
          <w:marRight w:val="0"/>
          <w:marTop w:val="0"/>
          <w:marBottom w:val="0"/>
          <w:divBdr>
            <w:top w:val="none" w:sz="0" w:space="0" w:color="auto"/>
            <w:left w:val="none" w:sz="0" w:space="0" w:color="auto"/>
            <w:bottom w:val="none" w:sz="0" w:space="0" w:color="auto"/>
            <w:right w:val="none" w:sz="0" w:space="0" w:color="auto"/>
          </w:divBdr>
        </w:div>
        <w:div w:id="188679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Fotia</dc:creator>
  <cp:lastModifiedBy>CeLIM Mopesca</cp:lastModifiedBy>
  <cp:revision>2</cp:revision>
  <dcterms:created xsi:type="dcterms:W3CDTF">2020-09-15T10:04:00Z</dcterms:created>
  <dcterms:modified xsi:type="dcterms:W3CDTF">2020-09-15T10:04:00Z</dcterms:modified>
</cp:coreProperties>
</file>