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33DFB" w:rsidRPr="008A4DF7" w:rsidRDefault="00000000">
      <w:pPr>
        <w:pStyle w:val="Titre1"/>
        <w:numPr>
          <w:ilvl w:val="0"/>
          <w:numId w:val="2"/>
        </w:numPr>
        <w:ind w:left="851" w:right="-710" w:hanging="851"/>
        <w:jc w:val="left"/>
        <w:rPr>
          <w:i/>
          <w:iCs/>
          <w:sz w:val="28"/>
          <w:szCs w:val="28"/>
        </w:rPr>
      </w:pPr>
      <w:bookmarkStart w:id="0" w:name="_heading=h.pbmirwl8y2ig" w:colFirst="0" w:colLast="0"/>
      <w:bookmarkEnd w:id="0"/>
      <w:r>
        <w:rPr>
          <w:i/>
          <w:iCs/>
          <w:sz w:val="28"/>
          <w:szCs w:val="28"/>
        </w:rPr>
        <w:t xml:space="preserve">TENDER </w:t>
      </w:r>
      <w:r w:rsidRPr="008A4DF7">
        <w:rPr>
          <w:i/>
          <w:iCs/>
          <w:sz w:val="28"/>
          <w:szCs w:val="28"/>
        </w:rPr>
        <w:t>FORM FOR A SUPPLY CONTRACT</w:t>
      </w:r>
    </w:p>
    <w:p w14:paraId="00000002" w14:textId="77777777" w:rsidR="00B33DFB" w:rsidRPr="008A4DF7" w:rsidRDefault="00000000">
      <w:pPr>
        <w:pStyle w:val="Titre"/>
        <w:jc w:val="left"/>
        <w:rPr>
          <w:b w:val="0"/>
          <w:bCs w:val="0"/>
          <w:sz w:val="22"/>
          <w:szCs w:val="22"/>
        </w:rPr>
      </w:pPr>
      <w:r w:rsidRPr="008A4DF7">
        <w:rPr>
          <w:sz w:val="22"/>
          <w:szCs w:val="22"/>
        </w:rPr>
        <w:t>Publication reference: PP01_2026_4_PUMPS_AID 013244-01-2</w:t>
      </w:r>
    </w:p>
    <w:p w14:paraId="00000003" w14:textId="23D129B1" w:rsidR="00B33DFB" w:rsidRPr="008A4DF7" w:rsidRDefault="00000000">
      <w:pPr>
        <w:pStyle w:val="Titre"/>
        <w:jc w:val="left"/>
        <w:rPr>
          <w:sz w:val="22"/>
          <w:szCs w:val="22"/>
        </w:rPr>
      </w:pPr>
      <w:r w:rsidRPr="008A4DF7">
        <w:rPr>
          <w:sz w:val="22"/>
          <w:szCs w:val="22"/>
        </w:rPr>
        <w:t xml:space="preserve">Title of contract: </w:t>
      </w:r>
      <w:r w:rsidR="008A4DF7" w:rsidRPr="008A4DF7">
        <w:rPr>
          <w:sz w:val="24"/>
          <w:szCs w:val="24"/>
        </w:rPr>
        <w:t xml:space="preserve">Supply, transportation and delivery of 2 pumps </w:t>
      </w:r>
      <w:r w:rsidR="002F7CDB" w:rsidRPr="002557F7">
        <w:rPr>
          <w:sz w:val="22"/>
          <w:szCs w:val="22"/>
        </w:rPr>
        <w:t>and 2 V</w:t>
      </w:r>
      <w:proofErr w:type="spellStart"/>
      <w:r w:rsidR="002F7CDB" w:rsidRPr="002557F7">
        <w:rPr>
          <w:sz w:val="22"/>
          <w:szCs w:val="22"/>
          <w:lang w:val="en-US"/>
        </w:rPr>
        <w:t>ariable</w:t>
      </w:r>
      <w:proofErr w:type="spellEnd"/>
      <w:r w:rsidR="002F7CDB" w:rsidRPr="002557F7">
        <w:rPr>
          <w:sz w:val="22"/>
          <w:szCs w:val="22"/>
          <w:lang w:val="en-US"/>
        </w:rPr>
        <w:t xml:space="preserve"> Frequency Drive</w:t>
      </w:r>
      <w:r w:rsidR="002F7CDB" w:rsidRPr="002557F7">
        <w:rPr>
          <w:sz w:val="22"/>
          <w:szCs w:val="22"/>
        </w:rPr>
        <w:t>s</w:t>
      </w:r>
      <w:r w:rsidR="002F7CDB" w:rsidRPr="008A4DF7">
        <w:rPr>
          <w:sz w:val="24"/>
          <w:szCs w:val="24"/>
        </w:rPr>
        <w:t xml:space="preserve"> </w:t>
      </w:r>
      <w:r w:rsidR="008A4DF7" w:rsidRPr="008A4DF7">
        <w:rPr>
          <w:sz w:val="24"/>
          <w:szCs w:val="24"/>
        </w:rPr>
        <w:t>for wastewater treatment plant</w:t>
      </w:r>
      <w:r w:rsidR="002A201E">
        <w:rPr>
          <w:sz w:val="24"/>
          <w:szCs w:val="24"/>
        </w:rPr>
        <w:t xml:space="preserve"> </w:t>
      </w:r>
    </w:p>
    <w:p w14:paraId="00000004" w14:textId="77777777" w:rsidR="00B33DFB" w:rsidRPr="008A4DF7" w:rsidRDefault="00000000">
      <w:pPr>
        <w:ind w:right="425"/>
        <w:jc w:val="right"/>
        <w:rPr>
          <w:b/>
          <w:bCs/>
          <w:sz w:val="22"/>
          <w:szCs w:val="22"/>
        </w:rPr>
      </w:pPr>
      <w:r w:rsidRPr="008A4DF7">
        <w:rPr>
          <w:b/>
          <w:bCs/>
          <w:sz w:val="22"/>
          <w:szCs w:val="22"/>
          <w:highlight w:val="yellow"/>
        </w:rPr>
        <w:t>&lt;Place and date&gt;</w:t>
      </w:r>
    </w:p>
    <w:p w14:paraId="00000005" w14:textId="0051733F" w:rsidR="00B33DFB" w:rsidRDefault="00000000">
      <w:pPr>
        <w:rPr>
          <w:b/>
          <w:bCs/>
          <w:sz w:val="22"/>
          <w:szCs w:val="22"/>
        </w:rPr>
      </w:pPr>
      <w:r w:rsidRPr="008A4DF7">
        <w:rPr>
          <w:b/>
          <w:bCs/>
          <w:sz w:val="22"/>
          <w:szCs w:val="22"/>
        </w:rPr>
        <w:t>A: CELIM Albania, Rr. Ismail Qemali 88, H.4, Ap.7 Vlora</w:t>
      </w:r>
    </w:p>
    <w:p w14:paraId="00000006" w14:textId="77777777" w:rsidR="00B33DFB" w:rsidRDefault="00B33DFB">
      <w:pPr>
        <w:widowControl w:val="0"/>
        <w:pBdr>
          <w:top w:val="single" w:sz="4" w:space="1" w:color="000000"/>
          <w:left w:val="nil"/>
          <w:bottom w:val="nil"/>
          <w:right w:val="nil"/>
          <w:between w:val="nil"/>
        </w:pBdr>
        <w:spacing w:after="0"/>
        <w:jc w:val="center"/>
        <w:rPr>
          <w:color w:val="000000"/>
          <w:sz w:val="18"/>
          <w:szCs w:val="18"/>
        </w:rPr>
      </w:pPr>
    </w:p>
    <w:p w14:paraId="00000007" w14:textId="77777777" w:rsidR="00B33DFB" w:rsidRDefault="00000000">
      <w:pPr>
        <w:widowControl w:val="0"/>
        <w:pBdr>
          <w:top w:val="nil"/>
          <w:left w:val="nil"/>
          <w:bottom w:val="nil"/>
          <w:right w:val="nil"/>
          <w:between w:val="nil"/>
        </w:pBdr>
        <w:spacing w:after="240"/>
        <w:jc w:val="both"/>
        <w:rPr>
          <w:b/>
          <w:bCs/>
          <w:color w:val="000000"/>
          <w:sz w:val="22"/>
          <w:szCs w:val="22"/>
          <w:highlight w:val="yellow"/>
          <w:u w:val="single"/>
        </w:rPr>
      </w:pPr>
      <w:r>
        <w:rPr>
          <w:b/>
          <w:bCs/>
          <w:color w:val="000000"/>
          <w:sz w:val="22"/>
          <w:szCs w:val="22"/>
          <w:highlight w:val="yellow"/>
        </w:rPr>
        <w:t>[</w:t>
      </w:r>
      <w:r>
        <w:rPr>
          <w:b/>
          <w:bCs/>
          <w:color w:val="000000"/>
          <w:sz w:val="22"/>
          <w:szCs w:val="22"/>
          <w:highlight w:val="yellow"/>
          <w:u w:val="single"/>
        </w:rPr>
        <w:t>How to complete this tender submission form</w:t>
      </w:r>
    </w:p>
    <w:p w14:paraId="00000008" w14:textId="77777777" w:rsidR="00B33DFB" w:rsidRDefault="00000000">
      <w:pPr>
        <w:widowControl w:val="0"/>
        <w:pBdr>
          <w:top w:val="nil"/>
          <w:left w:val="nil"/>
          <w:bottom w:val="nil"/>
          <w:right w:val="nil"/>
          <w:between w:val="nil"/>
        </w:pBdr>
        <w:spacing w:after="240"/>
        <w:jc w:val="both"/>
        <w:rPr>
          <w:color w:val="000000"/>
          <w:sz w:val="22"/>
          <w:szCs w:val="22"/>
          <w:highlight w:val="yellow"/>
        </w:rPr>
      </w:pPr>
      <w:r>
        <w:rPr>
          <w:color w:val="000000"/>
          <w:sz w:val="22"/>
          <w:szCs w:val="22"/>
          <w:highlight w:val="yellow"/>
        </w:rPr>
        <w:t xml:space="preserve">Tenders submitted by </w:t>
      </w:r>
      <w:r>
        <w:rPr>
          <w:b/>
          <w:bCs/>
          <w:color w:val="000000"/>
          <w:sz w:val="22"/>
          <w:szCs w:val="22"/>
          <w:highlight w:val="yellow"/>
        </w:rPr>
        <w:t>consortia</w:t>
      </w:r>
      <w:r>
        <w:rPr>
          <w:color w:val="000000"/>
          <w:sz w:val="22"/>
          <w:szCs w:val="22"/>
          <w:highlight w:val="yellow"/>
        </w:rPr>
        <w:t xml:space="preserve"> (i.e. either a permanent, </w:t>
      </w:r>
      <w:proofErr w:type="gramStart"/>
      <w:r>
        <w:rPr>
          <w:color w:val="000000"/>
          <w:sz w:val="22"/>
          <w:szCs w:val="22"/>
          <w:highlight w:val="yellow"/>
        </w:rPr>
        <w:t>legally-established</w:t>
      </w:r>
      <w:proofErr w:type="gramEnd"/>
      <w:r>
        <w:rPr>
          <w:color w:val="000000"/>
          <w:sz w:val="22"/>
          <w:szCs w:val="22"/>
          <w:highlight w:val="yellow"/>
        </w:rPr>
        <w:t xml:space="preserve"> grouping or a grouping constituted informally for a specific tender procedure) must follow the instructions applicable to the consortium leader and its members. In case of consortia, the tenderer’s declaration should be submitted by the leader and by all members of the consortium. </w:t>
      </w:r>
    </w:p>
    <w:p w14:paraId="00000009" w14:textId="77777777" w:rsidR="00B33DFB" w:rsidRDefault="00000000">
      <w:pPr>
        <w:widowControl w:val="0"/>
        <w:pBdr>
          <w:top w:val="nil"/>
          <w:left w:val="nil"/>
          <w:bottom w:val="nil"/>
          <w:right w:val="nil"/>
          <w:between w:val="nil"/>
        </w:pBdr>
        <w:spacing w:after="240"/>
        <w:jc w:val="both"/>
        <w:rPr>
          <w:color w:val="000000"/>
          <w:sz w:val="22"/>
          <w:szCs w:val="22"/>
          <w:highlight w:val="yellow"/>
        </w:rPr>
      </w:pPr>
      <w:r>
        <w:rPr>
          <w:b/>
          <w:bCs/>
          <w:color w:val="000000"/>
          <w:sz w:val="22"/>
          <w:szCs w:val="22"/>
          <w:highlight w:val="yellow"/>
          <w:u w:val="single"/>
        </w:rPr>
        <w:t>Paper submission</w:t>
      </w:r>
      <w:r>
        <w:rPr>
          <w:b/>
          <w:bCs/>
          <w:color w:val="000000"/>
          <w:sz w:val="22"/>
          <w:szCs w:val="22"/>
          <w:highlight w:val="yellow"/>
        </w:rPr>
        <w:t xml:space="preserve">: </w:t>
      </w:r>
      <w:r>
        <w:rPr>
          <w:color w:val="000000"/>
          <w:sz w:val="22"/>
          <w:szCs w:val="22"/>
          <w:highlight w:val="yellow"/>
        </w:rPr>
        <w:t xml:space="preserve">In case the instructions to tenderers (see section 10) state that the tender should be submitted by </w:t>
      </w:r>
      <w:r>
        <w:rPr>
          <w:b/>
          <w:bCs/>
          <w:color w:val="000000"/>
          <w:sz w:val="22"/>
          <w:szCs w:val="22"/>
          <w:highlight w:val="yellow"/>
        </w:rPr>
        <w:t>post</w:t>
      </w:r>
      <w:r>
        <w:rPr>
          <w:color w:val="000000"/>
          <w:sz w:val="22"/>
          <w:szCs w:val="22"/>
          <w:highlight w:val="yellow"/>
        </w:rPr>
        <w:t xml:space="preserve"> or </w:t>
      </w:r>
      <w:r>
        <w:rPr>
          <w:b/>
          <w:bCs/>
          <w:color w:val="000000"/>
          <w:sz w:val="22"/>
          <w:szCs w:val="22"/>
          <w:highlight w:val="yellow"/>
        </w:rPr>
        <w:t>courier</w:t>
      </w:r>
      <w:r>
        <w:rPr>
          <w:color w:val="000000"/>
          <w:sz w:val="22"/>
          <w:szCs w:val="22"/>
          <w:highlight w:val="yellow"/>
        </w:rPr>
        <w:t xml:space="preserve"> or </w:t>
      </w:r>
      <w:r>
        <w:rPr>
          <w:b/>
          <w:bCs/>
          <w:color w:val="000000"/>
          <w:sz w:val="22"/>
          <w:szCs w:val="22"/>
          <w:highlight w:val="yellow"/>
        </w:rPr>
        <w:t>hand delivered</w:t>
      </w:r>
      <w:r>
        <w:rPr>
          <w:color w:val="000000"/>
          <w:sz w:val="22"/>
          <w:szCs w:val="22"/>
          <w:highlight w:val="yellow"/>
        </w:rPr>
        <w:t xml:space="preserve">: the attachments to this submission form (i.e. declarations, statements, proofs) may be in original or copy. For </w:t>
      </w:r>
      <w:proofErr w:type="spellStart"/>
      <w:r>
        <w:rPr>
          <w:color w:val="000000"/>
          <w:sz w:val="22"/>
          <w:szCs w:val="22"/>
          <w:highlight w:val="yellow"/>
        </w:rPr>
        <w:t>economical</w:t>
      </w:r>
      <w:proofErr w:type="spellEnd"/>
      <w:r>
        <w:rPr>
          <w:color w:val="000000"/>
          <w:sz w:val="22"/>
          <w:szCs w:val="22"/>
          <w:highlight w:val="yellow"/>
        </w:rPr>
        <w:t xml:space="preserve"> and ecological reasons, it is </w:t>
      </w:r>
      <w:proofErr w:type="gramStart"/>
      <w:r>
        <w:rPr>
          <w:color w:val="000000"/>
          <w:sz w:val="22"/>
          <w:szCs w:val="22"/>
          <w:highlight w:val="yellow"/>
        </w:rPr>
        <w:t>recommend</w:t>
      </w:r>
      <w:proofErr w:type="gramEnd"/>
      <w:r>
        <w:rPr>
          <w:color w:val="000000"/>
          <w:sz w:val="22"/>
          <w:szCs w:val="22"/>
          <w:highlight w:val="yellow"/>
        </w:rPr>
        <w:t xml:space="preserve"> that paper files are used and that plastic folders or dividers are avoided. It is also recommended to use double-sided printing as much as possible. </w:t>
      </w:r>
    </w:p>
    <w:p w14:paraId="0000000B" w14:textId="77777777" w:rsidR="00B33DFB" w:rsidRDefault="00000000">
      <w:pPr>
        <w:widowControl w:val="0"/>
        <w:pBdr>
          <w:top w:val="nil"/>
          <w:left w:val="nil"/>
          <w:bottom w:val="nil"/>
          <w:right w:val="nil"/>
          <w:between w:val="nil"/>
        </w:pBdr>
        <w:spacing w:after="240"/>
        <w:jc w:val="both"/>
        <w:rPr>
          <w:color w:val="000000"/>
          <w:sz w:val="22"/>
          <w:szCs w:val="22"/>
          <w:highlight w:val="yellow"/>
        </w:rPr>
      </w:pPr>
      <w:r>
        <w:rPr>
          <w:b/>
          <w:bCs/>
          <w:color w:val="000000"/>
          <w:sz w:val="22"/>
          <w:szCs w:val="22"/>
          <w:highlight w:val="yellow"/>
          <w:u w:val="single"/>
        </w:rPr>
        <w:t>E-mail submission</w:t>
      </w:r>
      <w:r>
        <w:rPr>
          <w:b/>
          <w:bCs/>
          <w:color w:val="000000"/>
          <w:sz w:val="22"/>
          <w:szCs w:val="22"/>
          <w:highlight w:val="yellow"/>
        </w:rPr>
        <w:t xml:space="preserve">: </w:t>
      </w:r>
      <w:r>
        <w:rPr>
          <w:color w:val="000000"/>
          <w:sz w:val="22"/>
          <w:szCs w:val="22"/>
          <w:highlight w:val="yellow"/>
        </w:rPr>
        <w:t xml:space="preserve">In case the instructions to tenderers (see section 10) state that the tender should be submitted via </w:t>
      </w:r>
      <w:r>
        <w:rPr>
          <w:b/>
          <w:bCs/>
          <w:color w:val="000000"/>
          <w:sz w:val="22"/>
          <w:szCs w:val="22"/>
          <w:highlight w:val="yellow"/>
        </w:rPr>
        <w:t>e-mail</w:t>
      </w:r>
      <w:r>
        <w:rPr>
          <w:color w:val="000000"/>
          <w:sz w:val="22"/>
          <w:szCs w:val="22"/>
          <w:highlight w:val="yellow"/>
        </w:rPr>
        <w:t xml:space="preserve">: declarations and statements shall be signed, scanned and must only be sent to the contracting authority upon request. </w:t>
      </w:r>
    </w:p>
    <w:p w14:paraId="0000000C" w14:textId="77777777" w:rsidR="00B33DFB" w:rsidRDefault="00000000">
      <w:pPr>
        <w:widowControl w:val="0"/>
        <w:pBdr>
          <w:top w:val="nil"/>
          <w:left w:val="nil"/>
          <w:bottom w:val="nil"/>
          <w:right w:val="nil"/>
          <w:between w:val="nil"/>
        </w:pBdr>
        <w:spacing w:after="240"/>
        <w:jc w:val="both"/>
        <w:rPr>
          <w:b/>
          <w:bCs/>
          <w:color w:val="000000"/>
          <w:sz w:val="22"/>
          <w:szCs w:val="22"/>
          <w:highlight w:val="yellow"/>
        </w:rPr>
      </w:pPr>
      <w:r>
        <w:rPr>
          <w:color w:val="000000"/>
          <w:sz w:val="22"/>
          <w:szCs w:val="22"/>
          <w:highlight w:val="yellow"/>
        </w:rPr>
        <w:t>Originals documents that have not been submitted must be kept by the tenderer. If requested, these originals documents must be dispatched to the contracting authority.</w:t>
      </w:r>
    </w:p>
    <w:p w14:paraId="0000000D" w14:textId="77777777" w:rsidR="00B33DFB" w:rsidRDefault="00000000">
      <w:pPr>
        <w:widowControl w:val="0"/>
        <w:pBdr>
          <w:top w:val="nil"/>
          <w:left w:val="nil"/>
          <w:bottom w:val="nil"/>
          <w:right w:val="nil"/>
          <w:between w:val="nil"/>
        </w:pBdr>
        <w:spacing w:after="480"/>
        <w:jc w:val="both"/>
        <w:rPr>
          <w:b/>
          <w:bCs/>
          <w:color w:val="000000"/>
          <w:sz w:val="22"/>
          <w:szCs w:val="22"/>
        </w:rPr>
      </w:pPr>
      <w:r>
        <w:rPr>
          <w:b/>
          <w:bCs/>
          <w:color w:val="000000"/>
          <w:sz w:val="22"/>
          <w:szCs w:val="22"/>
          <w:highlight w:val="yellow"/>
        </w:rPr>
        <w:t>Delete this section highlighted in yellow after having completed all instructions.]</w:t>
      </w:r>
    </w:p>
    <w:p w14:paraId="0000000E" w14:textId="77777777" w:rsidR="00B33DFB" w:rsidRDefault="00000000">
      <w:pPr>
        <w:widowControl w:val="0"/>
        <w:pBdr>
          <w:top w:val="nil"/>
          <w:left w:val="nil"/>
          <w:bottom w:val="nil"/>
          <w:right w:val="nil"/>
          <w:between w:val="nil"/>
        </w:pBdr>
        <w:spacing w:before="120"/>
        <w:jc w:val="both"/>
        <w:rPr>
          <w:color w:val="000000"/>
          <w:sz w:val="22"/>
          <w:szCs w:val="22"/>
        </w:rPr>
      </w:pPr>
      <w:r>
        <w:rPr>
          <w:b/>
          <w:bCs/>
          <w:color w:val="000000"/>
          <w:sz w:val="22"/>
          <w:szCs w:val="22"/>
        </w:rPr>
        <w:t xml:space="preserve">One signed </w:t>
      </w:r>
      <w:r>
        <w:rPr>
          <w:color w:val="000000"/>
          <w:sz w:val="22"/>
          <w:szCs w:val="22"/>
        </w:rPr>
        <w:t>form must be supplied (for each lot, if the tender procedure is divided into lots), together with the number of copies specified in the instructions to tenderers</w:t>
      </w:r>
      <w:r>
        <w:rPr>
          <w:b/>
          <w:bCs/>
          <w:color w:val="000000"/>
          <w:sz w:val="22"/>
          <w:szCs w:val="22"/>
        </w:rPr>
        <w:t xml:space="preserve">. </w:t>
      </w:r>
      <w:r>
        <w:rPr>
          <w:color w:val="000000"/>
          <w:sz w:val="22"/>
          <w:szCs w:val="22"/>
        </w:rPr>
        <w:t>The form must include a signed declaration using the annexed format from each legal entity submitting this tender. Any additional documentation (brochure, letter, etc.) sent with the form will not be taken into consideration.</w:t>
      </w:r>
      <w:r>
        <w:rPr>
          <w:b/>
          <w:bCs/>
          <w:color w:val="000000"/>
          <w:sz w:val="22"/>
          <w:szCs w:val="22"/>
        </w:rPr>
        <w:t xml:space="preserve"> </w:t>
      </w:r>
      <w:r>
        <w:rPr>
          <w:color w:val="000000"/>
          <w:sz w:val="22"/>
          <w:szCs w:val="22"/>
        </w:rPr>
        <w:t xml:space="preserve">Tenders being submitted by a consortium (i.e. either a permanent, </w:t>
      </w:r>
      <w:proofErr w:type="gramStart"/>
      <w:r>
        <w:rPr>
          <w:color w:val="000000"/>
          <w:sz w:val="22"/>
          <w:szCs w:val="22"/>
        </w:rPr>
        <w:t>legally-established</w:t>
      </w:r>
      <w:proofErr w:type="gramEnd"/>
      <w:r>
        <w:rPr>
          <w:color w:val="000000"/>
          <w:sz w:val="22"/>
          <w:szCs w:val="22"/>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contracting authority upon request. For </w:t>
      </w:r>
      <w:proofErr w:type="spellStart"/>
      <w:r>
        <w:rPr>
          <w:color w:val="000000"/>
          <w:sz w:val="22"/>
          <w:szCs w:val="22"/>
        </w:rPr>
        <w:t>economical</w:t>
      </w:r>
      <w:proofErr w:type="spellEnd"/>
      <w:r>
        <w:rPr>
          <w:color w:val="000000"/>
          <w:sz w:val="22"/>
          <w:szCs w:val="22"/>
        </w:rPr>
        <w:t xml:space="preserve"> and ecological reasons, we strongly recommend that you submit your files on paper-based materials (no plastic folder or divider). We also suggest you use double-sided </w:t>
      </w:r>
      <w:proofErr w:type="gramStart"/>
      <w:r>
        <w:rPr>
          <w:color w:val="000000"/>
          <w:sz w:val="22"/>
          <w:szCs w:val="22"/>
        </w:rPr>
        <w:t>print-outs</w:t>
      </w:r>
      <w:proofErr w:type="gramEnd"/>
      <w:r>
        <w:rPr>
          <w:color w:val="000000"/>
          <w:sz w:val="22"/>
          <w:szCs w:val="22"/>
        </w:rPr>
        <w:t xml:space="preserve"> as much as possible.</w:t>
      </w:r>
    </w:p>
    <w:p w14:paraId="0000000F" w14:textId="77777777" w:rsidR="00B33DFB" w:rsidRDefault="00000000">
      <w:pPr>
        <w:widowControl w:val="0"/>
        <w:pBdr>
          <w:top w:val="nil"/>
          <w:left w:val="nil"/>
          <w:bottom w:val="nil"/>
          <w:right w:val="nil"/>
          <w:between w:val="nil"/>
        </w:pBdr>
        <w:spacing w:before="240"/>
        <w:ind w:right="357"/>
        <w:jc w:val="both"/>
        <w:rPr>
          <w:b/>
          <w:bCs/>
          <w:color w:val="000000"/>
          <w:sz w:val="22"/>
          <w:szCs w:val="22"/>
        </w:rPr>
      </w:pPr>
      <w:r>
        <w:rPr>
          <w:b/>
          <w:bCs/>
          <w:color w:val="000000"/>
          <w:sz w:val="22"/>
          <w:szCs w:val="22"/>
        </w:rPr>
        <w:t>Capacity-providing entities</w:t>
      </w:r>
    </w:p>
    <w:p w14:paraId="00000010" w14:textId="77777777" w:rsidR="00B33DFB" w:rsidRDefault="00000000">
      <w:pPr>
        <w:jc w:val="both"/>
        <w:rPr>
          <w:sz w:val="22"/>
          <w:szCs w:val="22"/>
        </w:rPr>
      </w:pPr>
      <w:r>
        <w:rPr>
          <w:sz w:val="22"/>
          <w:szCs w:val="22"/>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Pr>
          <w:sz w:val="22"/>
          <w:szCs w:val="22"/>
        </w:rPr>
        <w:t>entities</w:t>
      </w:r>
      <w:proofErr w:type="gramEnd"/>
      <w:r>
        <w:rPr>
          <w:sz w:val="22"/>
          <w:szCs w:val="22"/>
        </w:rPr>
        <w:t xml:space="preserve">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Pr>
          <w:b/>
          <w:bCs/>
          <w:sz w:val="22"/>
          <w:szCs w:val="22"/>
        </w:rPr>
        <w:t>For the purpose of</w:t>
      </w:r>
      <w:proofErr w:type="gramEnd"/>
      <w:r>
        <w:rPr>
          <w:b/>
          <w:bCs/>
          <w:sz w:val="22"/>
          <w:szCs w:val="22"/>
        </w:rPr>
        <w:t xml:space="preserve"> the present tender, the data for this third entity for the relevant selection </w:t>
      </w:r>
      <w:r>
        <w:rPr>
          <w:b/>
          <w:bCs/>
          <w:sz w:val="22"/>
          <w:szCs w:val="22"/>
        </w:rPr>
        <w:lastRenderedPageBreak/>
        <w:t>criterion should be included in a separate document</w:t>
      </w:r>
      <w:r>
        <w:rPr>
          <w:sz w:val="22"/>
          <w:szCs w:val="22"/>
        </w:rPr>
        <w:t>. Proof of the capacity will also have to be provided when requested by the contracting authority.</w:t>
      </w:r>
    </w:p>
    <w:p w14:paraId="00000011" w14:textId="77777777" w:rsidR="00B33DFB" w:rsidRDefault="00000000">
      <w:pPr>
        <w:jc w:val="both"/>
        <w:rPr>
          <w:sz w:val="22"/>
          <w:szCs w:val="22"/>
        </w:rPr>
      </w:pPr>
      <w:proofErr w:type="gramStart"/>
      <w:r>
        <w:rPr>
          <w:sz w:val="22"/>
          <w:szCs w:val="22"/>
        </w:rPr>
        <w:t>With regard to</w:t>
      </w:r>
      <w:proofErr w:type="gramEnd"/>
      <w:r>
        <w:rPr>
          <w:sz w:val="22"/>
          <w:szCs w:val="22"/>
        </w:rPr>
        <w:t xml:space="preserve"> technical and professional criteria, an economic operator may only rely on the capacities of other entities where the latter will perform the tasks for which these capacities are required. </w:t>
      </w:r>
    </w:p>
    <w:p w14:paraId="00000012" w14:textId="77777777" w:rsidR="00B33DFB" w:rsidRDefault="00000000">
      <w:pPr>
        <w:jc w:val="both"/>
        <w:rPr>
          <w:sz w:val="22"/>
          <w:szCs w:val="22"/>
          <w:highlight w:val="yellow"/>
        </w:rPr>
      </w:pPr>
      <w:proofErr w:type="gramStart"/>
      <w:r>
        <w:rPr>
          <w:sz w:val="22"/>
          <w:szCs w:val="22"/>
        </w:rPr>
        <w:t>With regard to</w:t>
      </w:r>
      <w:proofErr w:type="gramEnd"/>
      <w:r>
        <w:rPr>
          <w:sz w:val="22"/>
          <w:szCs w:val="22"/>
        </w:rPr>
        <w:t xml:space="preserve"> economic and financial criteria, the entities upon whose capacity the economic operator relies, become jointly and severally liable for the performance of the contract.</w:t>
      </w:r>
    </w:p>
    <w:p w14:paraId="00000013" w14:textId="77777777" w:rsidR="00B33DFB" w:rsidRDefault="00000000">
      <w:pPr>
        <w:keepNext/>
        <w:spacing w:before="240" w:after="240"/>
        <w:ind w:left="284" w:hanging="284"/>
        <w:jc w:val="both"/>
        <w:rPr>
          <w:b/>
          <w:bCs/>
          <w:sz w:val="24"/>
          <w:szCs w:val="24"/>
        </w:rPr>
      </w:pPr>
      <w:r>
        <w:rPr>
          <w:b/>
          <w:bCs/>
          <w:sz w:val="24"/>
          <w:szCs w:val="24"/>
        </w:rPr>
        <w:t>1</w:t>
      </w:r>
      <w:r>
        <w:rPr>
          <w:b/>
          <w:bCs/>
          <w:sz w:val="24"/>
          <w:szCs w:val="24"/>
        </w:rPr>
        <w:tab/>
        <w:t>SUBMITTED BY (</w:t>
      </w:r>
      <w:proofErr w:type="spellStart"/>
      <w:r>
        <w:rPr>
          <w:b/>
          <w:bCs/>
          <w:sz w:val="24"/>
          <w:szCs w:val="24"/>
        </w:rPr>
        <w:t>i.e</w:t>
      </w:r>
      <w:proofErr w:type="spellEnd"/>
      <w:r>
        <w:rPr>
          <w:b/>
          <w:bCs/>
          <w:sz w:val="24"/>
          <w:szCs w:val="24"/>
        </w:rPr>
        <w:t xml:space="preserve"> the identity of the tenderer and bank account details)</w:t>
      </w:r>
    </w:p>
    <w:tbl>
      <w:tblPr>
        <w:tblStyle w:val="a"/>
        <w:tblW w:w="9049" w:type="dxa"/>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86"/>
        <w:gridCol w:w="1608"/>
        <w:gridCol w:w="1701"/>
        <w:gridCol w:w="1669"/>
        <w:gridCol w:w="995"/>
        <w:gridCol w:w="995"/>
        <w:gridCol w:w="995"/>
      </w:tblGrid>
      <w:tr w:rsidR="00B33DFB" w14:paraId="29F406B5" w14:textId="77777777">
        <w:trPr>
          <w:cantSplit/>
          <w:trHeight w:val="625"/>
        </w:trPr>
        <w:tc>
          <w:tcPr>
            <w:tcW w:w="1086" w:type="dxa"/>
            <w:tcBorders>
              <w:top w:val="nil"/>
              <w:left w:val="nil"/>
            </w:tcBorders>
            <w:vAlign w:val="center"/>
          </w:tcPr>
          <w:p w14:paraId="00000014" w14:textId="77777777" w:rsidR="00B33DFB" w:rsidRDefault="00B33DFB">
            <w:pPr>
              <w:rPr>
                <w:b/>
                <w:bCs/>
                <w:sz w:val="22"/>
                <w:szCs w:val="22"/>
              </w:rPr>
            </w:pPr>
          </w:p>
        </w:tc>
        <w:tc>
          <w:tcPr>
            <w:tcW w:w="1608" w:type="dxa"/>
            <w:shd w:val="clear" w:color="auto" w:fill="F2F2F2"/>
            <w:vAlign w:val="center"/>
          </w:tcPr>
          <w:p w14:paraId="00000015" w14:textId="77777777" w:rsidR="00B33DFB" w:rsidRDefault="00000000">
            <w:pPr>
              <w:rPr>
                <w:b/>
                <w:bCs/>
                <w:sz w:val="22"/>
                <w:szCs w:val="22"/>
              </w:rPr>
            </w:pPr>
            <w:r>
              <w:rPr>
                <w:b/>
                <w:bCs/>
                <w:sz w:val="22"/>
                <w:szCs w:val="22"/>
              </w:rPr>
              <w:t>Name(s) of tenderer(s)</w:t>
            </w:r>
          </w:p>
        </w:tc>
        <w:tc>
          <w:tcPr>
            <w:tcW w:w="1701" w:type="dxa"/>
            <w:shd w:val="clear" w:color="auto" w:fill="F2F2F2"/>
          </w:tcPr>
          <w:p w14:paraId="00000016" w14:textId="77777777" w:rsidR="00B33DFB" w:rsidRDefault="00000000">
            <w:pPr>
              <w:rPr>
                <w:b/>
                <w:bCs/>
                <w:sz w:val="22"/>
                <w:szCs w:val="22"/>
              </w:rPr>
            </w:pPr>
            <w:r>
              <w:rPr>
                <w:b/>
                <w:bCs/>
                <w:sz w:val="22"/>
                <w:szCs w:val="22"/>
              </w:rPr>
              <w:t>Official address, postcode, P.O box, city, country</w:t>
            </w:r>
          </w:p>
        </w:tc>
        <w:tc>
          <w:tcPr>
            <w:tcW w:w="1669" w:type="dxa"/>
            <w:shd w:val="clear" w:color="auto" w:fill="F2F2F2"/>
          </w:tcPr>
          <w:p w14:paraId="00000017" w14:textId="77777777" w:rsidR="00B33DFB" w:rsidRDefault="00000000">
            <w:pPr>
              <w:rPr>
                <w:b/>
                <w:bCs/>
                <w:sz w:val="22"/>
                <w:szCs w:val="22"/>
              </w:rPr>
            </w:pPr>
            <w:r>
              <w:rPr>
                <w:b/>
                <w:bCs/>
                <w:sz w:val="22"/>
                <w:szCs w:val="22"/>
              </w:rPr>
              <w:t>Legal form</w:t>
            </w:r>
          </w:p>
        </w:tc>
        <w:tc>
          <w:tcPr>
            <w:tcW w:w="995" w:type="dxa"/>
            <w:shd w:val="clear" w:color="auto" w:fill="F2F2F2"/>
          </w:tcPr>
          <w:p w14:paraId="00000018" w14:textId="77777777" w:rsidR="00B33DFB" w:rsidRDefault="00000000">
            <w:pPr>
              <w:rPr>
                <w:b/>
                <w:bCs/>
                <w:sz w:val="22"/>
                <w:szCs w:val="22"/>
              </w:rPr>
            </w:pPr>
            <w:r>
              <w:rPr>
                <w:b/>
                <w:bCs/>
                <w:sz w:val="22"/>
                <w:szCs w:val="22"/>
              </w:rPr>
              <w:t>VAT number and/or Registration number (if applicable)</w:t>
            </w:r>
          </w:p>
        </w:tc>
        <w:tc>
          <w:tcPr>
            <w:tcW w:w="995" w:type="dxa"/>
            <w:shd w:val="clear" w:color="auto" w:fill="F2F2F2"/>
          </w:tcPr>
          <w:p w14:paraId="00000019" w14:textId="77777777" w:rsidR="00B33DFB" w:rsidRDefault="00000000">
            <w:pPr>
              <w:rPr>
                <w:b/>
                <w:bCs/>
                <w:sz w:val="22"/>
                <w:szCs w:val="22"/>
              </w:rPr>
            </w:pPr>
            <w:r>
              <w:rPr>
                <w:b/>
                <w:bCs/>
                <w:sz w:val="22"/>
                <w:szCs w:val="22"/>
              </w:rPr>
              <w:t>Place of main registration</w:t>
            </w:r>
            <w:r>
              <w:rPr>
                <w:b/>
                <w:bCs/>
                <w:sz w:val="22"/>
                <w:szCs w:val="22"/>
                <w:vertAlign w:val="superscript"/>
              </w:rPr>
              <w:footnoteReference w:id="1"/>
            </w:r>
            <w:r>
              <w:rPr>
                <w:b/>
                <w:bCs/>
                <w:sz w:val="22"/>
                <w:szCs w:val="22"/>
              </w:rPr>
              <w:t xml:space="preserve"> (city and country) and date of registration</w:t>
            </w:r>
          </w:p>
        </w:tc>
        <w:tc>
          <w:tcPr>
            <w:tcW w:w="995" w:type="dxa"/>
            <w:shd w:val="clear" w:color="auto" w:fill="F2F2F2"/>
            <w:vAlign w:val="center"/>
          </w:tcPr>
          <w:p w14:paraId="0000001A" w14:textId="77777777" w:rsidR="00B33DFB" w:rsidRDefault="00000000">
            <w:pPr>
              <w:rPr>
                <w:b/>
                <w:bCs/>
                <w:sz w:val="22"/>
                <w:szCs w:val="22"/>
              </w:rPr>
            </w:pPr>
            <w:r>
              <w:rPr>
                <w:b/>
                <w:bCs/>
                <w:sz w:val="22"/>
                <w:szCs w:val="22"/>
              </w:rPr>
              <w:t>PIC number</w:t>
            </w:r>
            <w:r>
              <w:rPr>
                <w:b/>
                <w:bCs/>
                <w:sz w:val="22"/>
                <w:szCs w:val="22"/>
                <w:vertAlign w:val="superscript"/>
              </w:rPr>
              <w:footnoteReference w:id="2"/>
            </w:r>
            <w:r>
              <w:rPr>
                <w:b/>
                <w:bCs/>
                <w:sz w:val="22"/>
                <w:szCs w:val="22"/>
              </w:rPr>
              <w:t xml:space="preserve"> </w:t>
            </w:r>
          </w:p>
        </w:tc>
      </w:tr>
      <w:tr w:rsidR="00B33DFB" w14:paraId="7921B559" w14:textId="77777777">
        <w:trPr>
          <w:cantSplit/>
          <w:trHeight w:val="939"/>
        </w:trPr>
        <w:tc>
          <w:tcPr>
            <w:tcW w:w="1086" w:type="dxa"/>
          </w:tcPr>
          <w:p w14:paraId="0000001B" w14:textId="77777777" w:rsidR="00B33DFB" w:rsidRDefault="00000000">
            <w:pPr>
              <w:rPr>
                <w:b/>
                <w:bCs/>
                <w:sz w:val="22"/>
                <w:szCs w:val="22"/>
              </w:rPr>
            </w:pPr>
            <w:r>
              <w:rPr>
                <w:b/>
                <w:bCs/>
                <w:sz w:val="22"/>
                <w:szCs w:val="22"/>
              </w:rPr>
              <w:t>Leader</w:t>
            </w:r>
            <w:r>
              <w:rPr>
                <w:b/>
                <w:bCs/>
                <w:sz w:val="22"/>
                <w:szCs w:val="22"/>
                <w:vertAlign w:val="superscript"/>
              </w:rPr>
              <w:footnoteReference w:id="3"/>
            </w:r>
          </w:p>
        </w:tc>
        <w:tc>
          <w:tcPr>
            <w:tcW w:w="1608" w:type="dxa"/>
          </w:tcPr>
          <w:p w14:paraId="0000001C" w14:textId="77777777" w:rsidR="00B33DFB" w:rsidRDefault="00B33DFB">
            <w:pPr>
              <w:jc w:val="both"/>
              <w:rPr>
                <w:b/>
                <w:bCs/>
                <w:sz w:val="22"/>
                <w:szCs w:val="22"/>
              </w:rPr>
            </w:pPr>
          </w:p>
        </w:tc>
        <w:tc>
          <w:tcPr>
            <w:tcW w:w="1701" w:type="dxa"/>
          </w:tcPr>
          <w:p w14:paraId="0000001D" w14:textId="77777777" w:rsidR="00B33DFB" w:rsidRDefault="00B33DFB">
            <w:pPr>
              <w:jc w:val="both"/>
              <w:rPr>
                <w:b/>
                <w:bCs/>
                <w:sz w:val="22"/>
                <w:szCs w:val="22"/>
              </w:rPr>
            </w:pPr>
          </w:p>
        </w:tc>
        <w:tc>
          <w:tcPr>
            <w:tcW w:w="1669" w:type="dxa"/>
          </w:tcPr>
          <w:p w14:paraId="0000001E" w14:textId="77777777" w:rsidR="00B33DFB" w:rsidRDefault="00B33DFB">
            <w:pPr>
              <w:jc w:val="both"/>
              <w:rPr>
                <w:b/>
                <w:bCs/>
                <w:sz w:val="22"/>
                <w:szCs w:val="22"/>
              </w:rPr>
            </w:pPr>
          </w:p>
        </w:tc>
        <w:tc>
          <w:tcPr>
            <w:tcW w:w="995" w:type="dxa"/>
          </w:tcPr>
          <w:p w14:paraId="0000001F" w14:textId="77777777" w:rsidR="00B33DFB" w:rsidRDefault="00B33DFB">
            <w:pPr>
              <w:jc w:val="both"/>
              <w:rPr>
                <w:b/>
                <w:bCs/>
                <w:sz w:val="22"/>
                <w:szCs w:val="22"/>
              </w:rPr>
            </w:pPr>
          </w:p>
        </w:tc>
        <w:tc>
          <w:tcPr>
            <w:tcW w:w="995" w:type="dxa"/>
          </w:tcPr>
          <w:p w14:paraId="00000020" w14:textId="77777777" w:rsidR="00B33DFB" w:rsidRDefault="00B33DFB">
            <w:pPr>
              <w:jc w:val="both"/>
              <w:rPr>
                <w:b/>
                <w:bCs/>
                <w:sz w:val="22"/>
                <w:szCs w:val="22"/>
              </w:rPr>
            </w:pPr>
          </w:p>
        </w:tc>
        <w:tc>
          <w:tcPr>
            <w:tcW w:w="995" w:type="dxa"/>
          </w:tcPr>
          <w:p w14:paraId="00000021" w14:textId="77777777" w:rsidR="00B33DFB" w:rsidRDefault="00B33DFB">
            <w:pPr>
              <w:jc w:val="both"/>
              <w:rPr>
                <w:b/>
                <w:bCs/>
                <w:sz w:val="22"/>
                <w:szCs w:val="22"/>
              </w:rPr>
            </w:pPr>
          </w:p>
        </w:tc>
      </w:tr>
      <w:tr w:rsidR="00B33DFB" w14:paraId="1D3703FB" w14:textId="77777777">
        <w:trPr>
          <w:cantSplit/>
          <w:trHeight w:val="966"/>
        </w:trPr>
        <w:tc>
          <w:tcPr>
            <w:tcW w:w="1086" w:type="dxa"/>
          </w:tcPr>
          <w:p w14:paraId="00000022" w14:textId="77777777" w:rsidR="00B33DFB" w:rsidRDefault="00000000">
            <w:pPr>
              <w:jc w:val="both"/>
              <w:rPr>
                <w:b/>
                <w:bCs/>
                <w:sz w:val="22"/>
                <w:szCs w:val="22"/>
              </w:rPr>
            </w:pPr>
            <w:r>
              <w:rPr>
                <w:b/>
                <w:bCs/>
                <w:sz w:val="22"/>
                <w:szCs w:val="22"/>
              </w:rPr>
              <w:t xml:space="preserve">Member </w:t>
            </w:r>
          </w:p>
        </w:tc>
        <w:tc>
          <w:tcPr>
            <w:tcW w:w="1608" w:type="dxa"/>
          </w:tcPr>
          <w:p w14:paraId="00000023" w14:textId="77777777" w:rsidR="00B33DFB" w:rsidRDefault="00B33DFB">
            <w:pPr>
              <w:jc w:val="both"/>
              <w:rPr>
                <w:b/>
                <w:bCs/>
                <w:sz w:val="22"/>
                <w:szCs w:val="22"/>
              </w:rPr>
            </w:pPr>
          </w:p>
        </w:tc>
        <w:tc>
          <w:tcPr>
            <w:tcW w:w="1701" w:type="dxa"/>
          </w:tcPr>
          <w:p w14:paraId="00000024" w14:textId="77777777" w:rsidR="00B33DFB" w:rsidRDefault="00B33DFB">
            <w:pPr>
              <w:jc w:val="both"/>
              <w:rPr>
                <w:b/>
                <w:bCs/>
                <w:sz w:val="22"/>
                <w:szCs w:val="22"/>
              </w:rPr>
            </w:pPr>
          </w:p>
        </w:tc>
        <w:tc>
          <w:tcPr>
            <w:tcW w:w="1669" w:type="dxa"/>
          </w:tcPr>
          <w:p w14:paraId="00000025" w14:textId="77777777" w:rsidR="00B33DFB" w:rsidRDefault="00B33DFB">
            <w:pPr>
              <w:jc w:val="both"/>
              <w:rPr>
                <w:b/>
                <w:bCs/>
                <w:sz w:val="22"/>
                <w:szCs w:val="22"/>
              </w:rPr>
            </w:pPr>
          </w:p>
        </w:tc>
        <w:tc>
          <w:tcPr>
            <w:tcW w:w="995" w:type="dxa"/>
          </w:tcPr>
          <w:p w14:paraId="00000026" w14:textId="77777777" w:rsidR="00B33DFB" w:rsidRDefault="00B33DFB">
            <w:pPr>
              <w:jc w:val="both"/>
              <w:rPr>
                <w:b/>
                <w:bCs/>
                <w:sz w:val="22"/>
                <w:szCs w:val="22"/>
              </w:rPr>
            </w:pPr>
          </w:p>
        </w:tc>
        <w:tc>
          <w:tcPr>
            <w:tcW w:w="995" w:type="dxa"/>
          </w:tcPr>
          <w:p w14:paraId="00000027" w14:textId="77777777" w:rsidR="00B33DFB" w:rsidRDefault="00B33DFB">
            <w:pPr>
              <w:jc w:val="both"/>
              <w:rPr>
                <w:b/>
                <w:bCs/>
                <w:sz w:val="22"/>
                <w:szCs w:val="22"/>
              </w:rPr>
            </w:pPr>
          </w:p>
        </w:tc>
        <w:tc>
          <w:tcPr>
            <w:tcW w:w="995" w:type="dxa"/>
          </w:tcPr>
          <w:p w14:paraId="00000028" w14:textId="77777777" w:rsidR="00B33DFB" w:rsidRDefault="00B33DFB">
            <w:pPr>
              <w:jc w:val="both"/>
              <w:rPr>
                <w:b/>
                <w:bCs/>
                <w:sz w:val="22"/>
                <w:szCs w:val="22"/>
              </w:rPr>
            </w:pPr>
          </w:p>
        </w:tc>
      </w:tr>
      <w:tr w:rsidR="00B33DFB" w14:paraId="62A07658" w14:textId="77777777">
        <w:trPr>
          <w:cantSplit/>
          <w:trHeight w:val="1106"/>
        </w:trPr>
        <w:tc>
          <w:tcPr>
            <w:tcW w:w="1086" w:type="dxa"/>
          </w:tcPr>
          <w:p w14:paraId="00000029" w14:textId="77777777" w:rsidR="00B33DFB" w:rsidRDefault="00000000">
            <w:pPr>
              <w:jc w:val="both"/>
              <w:rPr>
                <w:b/>
                <w:bCs/>
                <w:sz w:val="22"/>
                <w:szCs w:val="22"/>
              </w:rPr>
            </w:pPr>
            <w:r>
              <w:rPr>
                <w:b/>
                <w:bCs/>
                <w:sz w:val="22"/>
                <w:szCs w:val="22"/>
              </w:rPr>
              <w:t xml:space="preserve">Etc … </w:t>
            </w:r>
          </w:p>
        </w:tc>
        <w:tc>
          <w:tcPr>
            <w:tcW w:w="1608" w:type="dxa"/>
          </w:tcPr>
          <w:p w14:paraId="0000002A" w14:textId="77777777" w:rsidR="00B33DFB" w:rsidRDefault="00B33DFB">
            <w:pPr>
              <w:jc w:val="both"/>
              <w:rPr>
                <w:b/>
                <w:bCs/>
                <w:sz w:val="22"/>
                <w:szCs w:val="22"/>
              </w:rPr>
            </w:pPr>
          </w:p>
        </w:tc>
        <w:tc>
          <w:tcPr>
            <w:tcW w:w="1701" w:type="dxa"/>
          </w:tcPr>
          <w:p w14:paraId="0000002B" w14:textId="77777777" w:rsidR="00B33DFB" w:rsidRDefault="00B33DFB">
            <w:pPr>
              <w:jc w:val="both"/>
              <w:rPr>
                <w:b/>
                <w:bCs/>
                <w:sz w:val="22"/>
                <w:szCs w:val="22"/>
              </w:rPr>
            </w:pPr>
          </w:p>
        </w:tc>
        <w:tc>
          <w:tcPr>
            <w:tcW w:w="1669" w:type="dxa"/>
          </w:tcPr>
          <w:p w14:paraId="0000002C" w14:textId="77777777" w:rsidR="00B33DFB" w:rsidRDefault="00B33DFB">
            <w:pPr>
              <w:jc w:val="both"/>
              <w:rPr>
                <w:b/>
                <w:bCs/>
                <w:sz w:val="22"/>
                <w:szCs w:val="22"/>
              </w:rPr>
            </w:pPr>
          </w:p>
        </w:tc>
        <w:tc>
          <w:tcPr>
            <w:tcW w:w="995" w:type="dxa"/>
          </w:tcPr>
          <w:p w14:paraId="0000002D" w14:textId="77777777" w:rsidR="00B33DFB" w:rsidRDefault="00B33DFB">
            <w:pPr>
              <w:jc w:val="both"/>
              <w:rPr>
                <w:b/>
                <w:bCs/>
                <w:sz w:val="22"/>
                <w:szCs w:val="22"/>
              </w:rPr>
            </w:pPr>
          </w:p>
        </w:tc>
        <w:tc>
          <w:tcPr>
            <w:tcW w:w="995" w:type="dxa"/>
          </w:tcPr>
          <w:p w14:paraId="0000002E" w14:textId="77777777" w:rsidR="00B33DFB" w:rsidRDefault="00B33DFB">
            <w:pPr>
              <w:jc w:val="both"/>
              <w:rPr>
                <w:b/>
                <w:bCs/>
                <w:sz w:val="22"/>
                <w:szCs w:val="22"/>
              </w:rPr>
            </w:pPr>
          </w:p>
        </w:tc>
        <w:tc>
          <w:tcPr>
            <w:tcW w:w="995" w:type="dxa"/>
          </w:tcPr>
          <w:p w14:paraId="0000002F" w14:textId="77777777" w:rsidR="00B33DFB" w:rsidRDefault="00B33DFB">
            <w:pPr>
              <w:jc w:val="both"/>
              <w:rPr>
                <w:b/>
                <w:bCs/>
                <w:sz w:val="22"/>
                <w:szCs w:val="22"/>
              </w:rPr>
            </w:pPr>
          </w:p>
        </w:tc>
      </w:tr>
      <w:tr w:rsidR="00B33DFB" w14:paraId="40E8F6B8" w14:textId="77777777">
        <w:trPr>
          <w:cantSplit/>
          <w:trHeight w:val="1126"/>
        </w:trPr>
        <w:tc>
          <w:tcPr>
            <w:tcW w:w="1086" w:type="dxa"/>
            <w:tcBorders>
              <w:top w:val="nil"/>
              <w:left w:val="nil"/>
            </w:tcBorders>
          </w:tcPr>
          <w:p w14:paraId="00000030" w14:textId="77777777" w:rsidR="00B33DFB" w:rsidRDefault="00B33DFB">
            <w:pPr>
              <w:rPr>
                <w:sz w:val="22"/>
                <w:szCs w:val="22"/>
              </w:rPr>
            </w:pPr>
            <w:bookmarkStart w:id="4" w:name="_heading=h.4wvp34dc69vk" w:colFirst="0" w:colLast="0"/>
            <w:bookmarkEnd w:id="4"/>
          </w:p>
        </w:tc>
        <w:tc>
          <w:tcPr>
            <w:tcW w:w="1608" w:type="dxa"/>
            <w:shd w:val="clear" w:color="auto" w:fill="F2F2F2"/>
          </w:tcPr>
          <w:p w14:paraId="00000031" w14:textId="77777777" w:rsidR="00B33DFB" w:rsidRDefault="00000000">
            <w:pPr>
              <w:spacing w:before="60" w:after="60"/>
              <w:rPr>
                <w:b/>
                <w:bCs/>
                <w:sz w:val="22"/>
                <w:szCs w:val="22"/>
              </w:rPr>
            </w:pPr>
            <w:r>
              <w:rPr>
                <w:b/>
                <w:bCs/>
                <w:sz w:val="22"/>
                <w:szCs w:val="22"/>
              </w:rPr>
              <w:t>Account name and account holder name</w:t>
            </w:r>
          </w:p>
        </w:tc>
        <w:tc>
          <w:tcPr>
            <w:tcW w:w="1701" w:type="dxa"/>
            <w:shd w:val="clear" w:color="auto" w:fill="F2F2F2"/>
          </w:tcPr>
          <w:p w14:paraId="00000032" w14:textId="77777777" w:rsidR="00B33DFB" w:rsidRDefault="00000000">
            <w:pPr>
              <w:spacing w:before="60" w:after="60"/>
              <w:rPr>
                <w:b/>
                <w:bCs/>
                <w:sz w:val="22"/>
                <w:szCs w:val="22"/>
              </w:rPr>
            </w:pPr>
            <w:r>
              <w:rPr>
                <w:b/>
                <w:bCs/>
                <w:sz w:val="22"/>
                <w:szCs w:val="22"/>
              </w:rPr>
              <w:t>IBAN/Account number</w:t>
            </w:r>
          </w:p>
        </w:tc>
        <w:tc>
          <w:tcPr>
            <w:tcW w:w="1669" w:type="dxa"/>
            <w:shd w:val="clear" w:color="auto" w:fill="F2F2F2"/>
          </w:tcPr>
          <w:p w14:paraId="00000033" w14:textId="77777777" w:rsidR="00B33DFB" w:rsidRDefault="00000000">
            <w:pPr>
              <w:spacing w:before="60" w:after="60"/>
              <w:rPr>
                <w:b/>
                <w:bCs/>
                <w:sz w:val="22"/>
                <w:szCs w:val="22"/>
              </w:rPr>
            </w:pPr>
            <w:r>
              <w:rPr>
                <w:b/>
                <w:bCs/>
                <w:sz w:val="22"/>
                <w:szCs w:val="22"/>
              </w:rPr>
              <w:t>Currency</w:t>
            </w:r>
          </w:p>
        </w:tc>
        <w:tc>
          <w:tcPr>
            <w:tcW w:w="995" w:type="dxa"/>
            <w:shd w:val="clear" w:color="auto" w:fill="F2F2F2"/>
          </w:tcPr>
          <w:p w14:paraId="00000034" w14:textId="77777777" w:rsidR="00B33DFB" w:rsidRDefault="00000000">
            <w:pPr>
              <w:spacing w:before="60" w:after="60"/>
              <w:rPr>
                <w:b/>
                <w:bCs/>
                <w:sz w:val="22"/>
                <w:szCs w:val="22"/>
              </w:rPr>
            </w:pPr>
            <w:r>
              <w:rPr>
                <w:b/>
                <w:bCs/>
                <w:sz w:val="22"/>
                <w:szCs w:val="22"/>
              </w:rPr>
              <w:t>BIC/Swift code</w:t>
            </w:r>
          </w:p>
        </w:tc>
        <w:tc>
          <w:tcPr>
            <w:tcW w:w="995" w:type="dxa"/>
            <w:shd w:val="clear" w:color="auto" w:fill="F2F2F2"/>
          </w:tcPr>
          <w:p w14:paraId="00000035" w14:textId="77777777" w:rsidR="00B33DFB" w:rsidRDefault="00000000">
            <w:pPr>
              <w:spacing w:before="60" w:after="60"/>
              <w:rPr>
                <w:b/>
                <w:bCs/>
                <w:sz w:val="22"/>
                <w:szCs w:val="22"/>
              </w:rPr>
            </w:pPr>
            <w:r>
              <w:rPr>
                <w:b/>
                <w:bCs/>
                <w:sz w:val="22"/>
                <w:szCs w:val="22"/>
              </w:rPr>
              <w:t>Bank name and branch code</w:t>
            </w:r>
          </w:p>
        </w:tc>
        <w:tc>
          <w:tcPr>
            <w:tcW w:w="995" w:type="dxa"/>
            <w:shd w:val="clear" w:color="auto" w:fill="F2F2F2"/>
          </w:tcPr>
          <w:p w14:paraId="00000036" w14:textId="77777777" w:rsidR="00B33DFB" w:rsidRDefault="00000000">
            <w:pPr>
              <w:spacing w:before="60" w:after="60"/>
              <w:rPr>
                <w:b/>
                <w:bCs/>
                <w:sz w:val="22"/>
                <w:szCs w:val="22"/>
              </w:rPr>
            </w:pPr>
            <w:r>
              <w:rPr>
                <w:b/>
                <w:bCs/>
                <w:sz w:val="22"/>
                <w:szCs w:val="22"/>
              </w:rPr>
              <w:t>Address of bank, P.O box, city, country</w:t>
            </w:r>
          </w:p>
        </w:tc>
      </w:tr>
      <w:tr w:rsidR="00B33DFB" w14:paraId="7703B1A4" w14:textId="77777777">
        <w:trPr>
          <w:cantSplit/>
          <w:trHeight w:val="622"/>
        </w:trPr>
        <w:tc>
          <w:tcPr>
            <w:tcW w:w="1086" w:type="dxa"/>
          </w:tcPr>
          <w:p w14:paraId="00000037" w14:textId="77777777" w:rsidR="00B33DFB" w:rsidRDefault="00000000">
            <w:pPr>
              <w:rPr>
                <w:sz w:val="22"/>
                <w:szCs w:val="22"/>
              </w:rPr>
            </w:pPr>
            <w:r>
              <w:rPr>
                <w:b/>
                <w:bCs/>
                <w:sz w:val="22"/>
                <w:szCs w:val="22"/>
              </w:rPr>
              <w:lastRenderedPageBreak/>
              <w:t>Leader</w:t>
            </w:r>
            <w:r>
              <w:rPr>
                <w:b/>
                <w:bCs/>
                <w:sz w:val="22"/>
                <w:szCs w:val="22"/>
                <w:vertAlign w:val="superscript"/>
              </w:rPr>
              <w:footnoteReference w:id="4"/>
            </w:r>
          </w:p>
        </w:tc>
        <w:tc>
          <w:tcPr>
            <w:tcW w:w="1608" w:type="dxa"/>
          </w:tcPr>
          <w:p w14:paraId="00000038" w14:textId="77777777" w:rsidR="00B33DFB" w:rsidRDefault="00B33DFB">
            <w:pPr>
              <w:spacing w:before="120"/>
              <w:rPr>
                <w:b/>
                <w:bCs/>
                <w:sz w:val="22"/>
                <w:szCs w:val="22"/>
              </w:rPr>
            </w:pPr>
          </w:p>
        </w:tc>
        <w:tc>
          <w:tcPr>
            <w:tcW w:w="1701" w:type="dxa"/>
          </w:tcPr>
          <w:p w14:paraId="00000039" w14:textId="77777777" w:rsidR="00B33DFB" w:rsidRDefault="00B33DFB">
            <w:pPr>
              <w:spacing w:before="120"/>
              <w:rPr>
                <w:b/>
                <w:bCs/>
                <w:sz w:val="22"/>
                <w:szCs w:val="22"/>
              </w:rPr>
            </w:pPr>
          </w:p>
        </w:tc>
        <w:tc>
          <w:tcPr>
            <w:tcW w:w="1669" w:type="dxa"/>
          </w:tcPr>
          <w:p w14:paraId="0000003A" w14:textId="77777777" w:rsidR="00B33DFB" w:rsidRDefault="00B33DFB">
            <w:pPr>
              <w:spacing w:before="120"/>
              <w:rPr>
                <w:b/>
                <w:bCs/>
                <w:sz w:val="22"/>
                <w:szCs w:val="22"/>
              </w:rPr>
            </w:pPr>
          </w:p>
        </w:tc>
        <w:tc>
          <w:tcPr>
            <w:tcW w:w="995" w:type="dxa"/>
          </w:tcPr>
          <w:p w14:paraId="0000003B" w14:textId="77777777" w:rsidR="00B33DFB" w:rsidRDefault="00B33DFB">
            <w:pPr>
              <w:spacing w:before="120"/>
              <w:rPr>
                <w:b/>
                <w:bCs/>
                <w:sz w:val="22"/>
                <w:szCs w:val="22"/>
              </w:rPr>
            </w:pPr>
          </w:p>
        </w:tc>
        <w:tc>
          <w:tcPr>
            <w:tcW w:w="995" w:type="dxa"/>
          </w:tcPr>
          <w:p w14:paraId="0000003C" w14:textId="77777777" w:rsidR="00B33DFB" w:rsidRDefault="00B33DFB">
            <w:pPr>
              <w:spacing w:before="120"/>
              <w:rPr>
                <w:b/>
                <w:bCs/>
                <w:sz w:val="22"/>
                <w:szCs w:val="22"/>
              </w:rPr>
            </w:pPr>
          </w:p>
        </w:tc>
        <w:tc>
          <w:tcPr>
            <w:tcW w:w="995" w:type="dxa"/>
          </w:tcPr>
          <w:p w14:paraId="0000003D" w14:textId="77777777" w:rsidR="00B33DFB" w:rsidRDefault="00B33DFB">
            <w:pPr>
              <w:spacing w:before="120"/>
              <w:rPr>
                <w:b/>
                <w:bCs/>
                <w:sz w:val="22"/>
                <w:szCs w:val="22"/>
              </w:rPr>
            </w:pPr>
          </w:p>
        </w:tc>
      </w:tr>
    </w:tbl>
    <w:p w14:paraId="0000003E" w14:textId="77777777" w:rsidR="00B33DFB" w:rsidRDefault="00B33DFB">
      <w:pPr>
        <w:keepNext/>
        <w:spacing w:before="360" w:after="240"/>
        <w:ind w:left="284" w:hanging="284"/>
        <w:jc w:val="both"/>
        <w:rPr>
          <w:b/>
          <w:bCs/>
          <w:sz w:val="24"/>
          <w:szCs w:val="24"/>
        </w:rPr>
      </w:pPr>
    </w:p>
    <w:p w14:paraId="0000003F" w14:textId="77777777" w:rsidR="00B33DFB" w:rsidRDefault="00000000">
      <w:pPr>
        <w:keepNext/>
        <w:spacing w:before="360" w:after="240"/>
        <w:ind w:left="284" w:hanging="284"/>
        <w:jc w:val="both"/>
        <w:rPr>
          <w:b/>
          <w:bCs/>
          <w:sz w:val="24"/>
          <w:szCs w:val="24"/>
        </w:rPr>
      </w:pPr>
      <w:r>
        <w:rPr>
          <w:b/>
          <w:bCs/>
          <w:sz w:val="24"/>
          <w:szCs w:val="24"/>
        </w:rPr>
        <w:t>2</w:t>
      </w:r>
      <w:r>
        <w:rPr>
          <w:b/>
          <w:bCs/>
          <w:sz w:val="24"/>
          <w:szCs w:val="24"/>
        </w:rPr>
        <w:tab/>
        <w:t>CONTACT PERSON (for this tender)</w:t>
      </w:r>
    </w:p>
    <w:tbl>
      <w:tblPr>
        <w:tblStyle w:val="a0"/>
        <w:tblW w:w="733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5637"/>
      </w:tblGrid>
      <w:tr w:rsidR="00B33DFB" w14:paraId="63C2D2FE" w14:textId="77777777">
        <w:trPr>
          <w:trHeight w:val="563"/>
        </w:trPr>
        <w:tc>
          <w:tcPr>
            <w:tcW w:w="1701" w:type="dxa"/>
            <w:shd w:val="clear" w:color="auto" w:fill="B3B3B3"/>
            <w:vAlign w:val="center"/>
          </w:tcPr>
          <w:p w14:paraId="00000040" w14:textId="77777777" w:rsidR="00B33DFB" w:rsidRDefault="00000000">
            <w:pPr>
              <w:tabs>
                <w:tab w:val="left" w:pos="360"/>
              </w:tabs>
              <w:rPr>
                <w:b/>
                <w:bCs/>
                <w:sz w:val="24"/>
                <w:szCs w:val="24"/>
              </w:rPr>
            </w:pPr>
            <w:r>
              <w:rPr>
                <w:b/>
                <w:bCs/>
                <w:sz w:val="24"/>
                <w:szCs w:val="24"/>
              </w:rPr>
              <w:t>Name</w:t>
            </w:r>
          </w:p>
        </w:tc>
        <w:tc>
          <w:tcPr>
            <w:tcW w:w="5637" w:type="dxa"/>
          </w:tcPr>
          <w:p w14:paraId="00000041" w14:textId="77777777" w:rsidR="00B33DFB" w:rsidRDefault="00B33DFB">
            <w:pPr>
              <w:tabs>
                <w:tab w:val="left" w:pos="360"/>
              </w:tabs>
              <w:jc w:val="both"/>
              <w:rPr>
                <w:b/>
                <w:bCs/>
                <w:sz w:val="24"/>
                <w:szCs w:val="24"/>
              </w:rPr>
            </w:pPr>
          </w:p>
        </w:tc>
      </w:tr>
      <w:tr w:rsidR="00B33DFB" w14:paraId="44254233" w14:textId="77777777">
        <w:trPr>
          <w:trHeight w:val="841"/>
        </w:trPr>
        <w:tc>
          <w:tcPr>
            <w:tcW w:w="1701" w:type="dxa"/>
            <w:shd w:val="clear" w:color="auto" w:fill="B3B3B3"/>
            <w:vAlign w:val="center"/>
          </w:tcPr>
          <w:p w14:paraId="00000042" w14:textId="77777777" w:rsidR="00B33DFB" w:rsidRDefault="00000000">
            <w:pPr>
              <w:tabs>
                <w:tab w:val="left" w:pos="360"/>
              </w:tabs>
              <w:rPr>
                <w:b/>
                <w:bCs/>
                <w:sz w:val="24"/>
                <w:szCs w:val="24"/>
              </w:rPr>
            </w:pPr>
            <w:r>
              <w:rPr>
                <w:b/>
                <w:bCs/>
                <w:sz w:val="24"/>
                <w:szCs w:val="24"/>
              </w:rPr>
              <w:t>Address</w:t>
            </w:r>
          </w:p>
        </w:tc>
        <w:tc>
          <w:tcPr>
            <w:tcW w:w="5637" w:type="dxa"/>
          </w:tcPr>
          <w:p w14:paraId="00000043" w14:textId="77777777" w:rsidR="00B33DFB" w:rsidRDefault="00B33DFB">
            <w:pPr>
              <w:tabs>
                <w:tab w:val="left" w:pos="360"/>
              </w:tabs>
              <w:jc w:val="both"/>
              <w:rPr>
                <w:b/>
                <w:bCs/>
                <w:sz w:val="24"/>
                <w:szCs w:val="24"/>
              </w:rPr>
            </w:pPr>
          </w:p>
        </w:tc>
      </w:tr>
      <w:tr w:rsidR="00B33DFB" w14:paraId="646975E4" w14:textId="77777777">
        <w:trPr>
          <w:trHeight w:val="413"/>
        </w:trPr>
        <w:tc>
          <w:tcPr>
            <w:tcW w:w="1701" w:type="dxa"/>
            <w:shd w:val="clear" w:color="auto" w:fill="B3B3B3"/>
            <w:vAlign w:val="center"/>
          </w:tcPr>
          <w:p w14:paraId="00000044" w14:textId="77777777" w:rsidR="00B33DFB" w:rsidRDefault="00000000">
            <w:pPr>
              <w:tabs>
                <w:tab w:val="left" w:pos="360"/>
              </w:tabs>
              <w:rPr>
                <w:b/>
                <w:bCs/>
                <w:sz w:val="24"/>
                <w:szCs w:val="24"/>
              </w:rPr>
            </w:pPr>
            <w:r>
              <w:rPr>
                <w:b/>
                <w:bCs/>
                <w:sz w:val="24"/>
                <w:szCs w:val="24"/>
              </w:rPr>
              <w:t>Telephone</w:t>
            </w:r>
          </w:p>
        </w:tc>
        <w:tc>
          <w:tcPr>
            <w:tcW w:w="5637" w:type="dxa"/>
          </w:tcPr>
          <w:p w14:paraId="00000045" w14:textId="77777777" w:rsidR="00B33DFB" w:rsidRDefault="00B33DFB">
            <w:pPr>
              <w:tabs>
                <w:tab w:val="left" w:pos="360"/>
              </w:tabs>
              <w:jc w:val="both"/>
              <w:rPr>
                <w:b/>
                <w:bCs/>
                <w:sz w:val="24"/>
                <w:szCs w:val="24"/>
              </w:rPr>
            </w:pPr>
          </w:p>
        </w:tc>
      </w:tr>
      <w:tr w:rsidR="00B33DFB" w14:paraId="3CDCA417" w14:textId="77777777">
        <w:trPr>
          <w:trHeight w:val="431"/>
        </w:trPr>
        <w:tc>
          <w:tcPr>
            <w:tcW w:w="1701" w:type="dxa"/>
            <w:shd w:val="clear" w:color="auto" w:fill="B3B3B3"/>
            <w:vAlign w:val="center"/>
          </w:tcPr>
          <w:p w14:paraId="00000046" w14:textId="77777777" w:rsidR="00B33DFB" w:rsidRDefault="00000000">
            <w:pPr>
              <w:tabs>
                <w:tab w:val="left" w:pos="360"/>
              </w:tabs>
              <w:rPr>
                <w:b/>
                <w:bCs/>
                <w:sz w:val="24"/>
                <w:szCs w:val="24"/>
              </w:rPr>
            </w:pPr>
            <w:r>
              <w:rPr>
                <w:b/>
                <w:bCs/>
                <w:sz w:val="24"/>
                <w:szCs w:val="24"/>
              </w:rPr>
              <w:t>E-mail</w:t>
            </w:r>
          </w:p>
        </w:tc>
        <w:tc>
          <w:tcPr>
            <w:tcW w:w="5637" w:type="dxa"/>
          </w:tcPr>
          <w:p w14:paraId="00000047" w14:textId="77777777" w:rsidR="00B33DFB" w:rsidRDefault="00B33DFB">
            <w:pPr>
              <w:tabs>
                <w:tab w:val="left" w:pos="360"/>
              </w:tabs>
              <w:jc w:val="both"/>
              <w:rPr>
                <w:b/>
                <w:bCs/>
                <w:sz w:val="24"/>
                <w:szCs w:val="24"/>
              </w:rPr>
            </w:pPr>
          </w:p>
        </w:tc>
      </w:tr>
      <w:tr w:rsidR="00B33DFB" w14:paraId="778FCE49" w14:textId="77777777">
        <w:tc>
          <w:tcPr>
            <w:tcW w:w="1701" w:type="dxa"/>
            <w:shd w:val="clear" w:color="auto" w:fill="B3B3B3"/>
            <w:vAlign w:val="center"/>
          </w:tcPr>
          <w:p w14:paraId="00000048" w14:textId="77777777" w:rsidR="00B33DFB" w:rsidRDefault="00B33DFB">
            <w:pPr>
              <w:tabs>
                <w:tab w:val="left" w:pos="360"/>
              </w:tabs>
              <w:rPr>
                <w:b/>
                <w:bCs/>
                <w:sz w:val="24"/>
                <w:szCs w:val="24"/>
              </w:rPr>
            </w:pPr>
          </w:p>
        </w:tc>
        <w:tc>
          <w:tcPr>
            <w:tcW w:w="5637" w:type="dxa"/>
          </w:tcPr>
          <w:p w14:paraId="00000049" w14:textId="77777777" w:rsidR="00B33DFB" w:rsidRDefault="00B33DFB">
            <w:pPr>
              <w:tabs>
                <w:tab w:val="left" w:pos="360"/>
              </w:tabs>
              <w:jc w:val="both"/>
              <w:rPr>
                <w:b/>
                <w:bCs/>
                <w:sz w:val="24"/>
                <w:szCs w:val="24"/>
              </w:rPr>
            </w:pPr>
          </w:p>
        </w:tc>
      </w:tr>
    </w:tbl>
    <w:p w14:paraId="0000004A" w14:textId="77777777" w:rsidR="00B33DFB" w:rsidRDefault="00000000">
      <w:pPr>
        <w:keepNext/>
        <w:spacing w:before="360"/>
        <w:ind w:left="284" w:hanging="284"/>
        <w:jc w:val="both"/>
        <w:rPr>
          <w:sz w:val="24"/>
          <w:szCs w:val="24"/>
        </w:rPr>
      </w:pPr>
      <w:r>
        <w:rPr>
          <w:b/>
          <w:bCs/>
          <w:sz w:val="24"/>
          <w:szCs w:val="24"/>
        </w:rPr>
        <w:lastRenderedPageBreak/>
        <w:t>3</w:t>
      </w:r>
      <w:r>
        <w:rPr>
          <w:b/>
          <w:bCs/>
          <w:sz w:val="24"/>
          <w:szCs w:val="24"/>
        </w:rPr>
        <w:tab/>
        <w:t>ECONOMIC AND FINANCIAL CAPACITY</w:t>
      </w:r>
      <w:r>
        <w:rPr>
          <w:b/>
          <w:bCs/>
          <w:sz w:val="24"/>
          <w:szCs w:val="24"/>
          <w:vertAlign w:val="superscript"/>
        </w:rPr>
        <w:footnoteReference w:id="5"/>
      </w:r>
    </w:p>
    <w:p w14:paraId="0000004B" w14:textId="77777777" w:rsidR="00B33DFB" w:rsidRDefault="00000000">
      <w:pPr>
        <w:keepNext/>
        <w:keepLines/>
        <w:widowControl w:val="0"/>
        <w:jc w:val="both"/>
        <w:rPr>
          <w:sz w:val="22"/>
          <w:szCs w:val="22"/>
        </w:rPr>
      </w:pPr>
      <w:r>
        <w:rPr>
          <w:sz w:val="22"/>
          <w:szCs w:val="22"/>
        </w:rPr>
        <w:t>Please complete the following table of financial data</w:t>
      </w:r>
      <w:r>
        <w:rPr>
          <w:sz w:val="22"/>
          <w:szCs w:val="22"/>
          <w:vertAlign w:val="superscript"/>
        </w:rPr>
        <w:footnoteReference w:id="6"/>
      </w:r>
      <w:r>
        <w:rPr>
          <w:sz w:val="22"/>
          <w:szCs w:val="22"/>
        </w:rPr>
        <w:t xml:space="preserve"> based on your annual accounts and your latest projections. If annual closed accounts are not yet available for the current year or past year, please provide your amounts based on appropriate statements from banks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tbl>
      <w:tblPr>
        <w:tblStyle w:val="a1"/>
        <w:tblW w:w="9783"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694"/>
        <w:gridCol w:w="1559"/>
        <w:gridCol w:w="1276"/>
        <w:gridCol w:w="850"/>
        <w:gridCol w:w="1134"/>
        <w:gridCol w:w="1134"/>
        <w:gridCol w:w="1136"/>
      </w:tblGrid>
      <w:tr w:rsidR="00B33DFB" w14:paraId="360314DC" w14:textId="77777777">
        <w:tc>
          <w:tcPr>
            <w:tcW w:w="2694" w:type="dxa"/>
            <w:tcBorders>
              <w:bottom w:val="nil"/>
            </w:tcBorders>
            <w:shd w:val="clear" w:color="auto" w:fill="F2F2F2"/>
          </w:tcPr>
          <w:p w14:paraId="0000004C" w14:textId="77777777" w:rsidR="00B33DFB" w:rsidRDefault="00000000">
            <w:pPr>
              <w:keepNext/>
              <w:keepLines/>
              <w:widowControl w:val="0"/>
              <w:spacing w:before="60" w:after="144"/>
              <w:jc w:val="center"/>
              <w:rPr>
                <w:b/>
                <w:bCs/>
              </w:rPr>
            </w:pPr>
            <w:r>
              <w:rPr>
                <w:b/>
                <w:bCs/>
              </w:rPr>
              <w:t>Financial data</w:t>
            </w:r>
          </w:p>
          <w:p w14:paraId="0000004D" w14:textId="77777777" w:rsidR="00B33DFB" w:rsidRDefault="00000000">
            <w:pPr>
              <w:keepNext/>
              <w:keepLines/>
              <w:widowControl w:val="0"/>
              <w:spacing w:before="60" w:after="144"/>
              <w:jc w:val="center"/>
              <w:rPr>
                <w:b/>
                <w:bCs/>
              </w:rPr>
            </w:pPr>
            <w:r>
              <w:rPr>
                <w:highlight w:val="yellow"/>
              </w:rPr>
              <w:t>Data requested in this table must be consistent with the selection criteria set in the additional information about the contract notice</w:t>
            </w:r>
            <w:r>
              <w:t xml:space="preserve"> document</w:t>
            </w:r>
          </w:p>
        </w:tc>
        <w:tc>
          <w:tcPr>
            <w:tcW w:w="1559" w:type="dxa"/>
            <w:tcBorders>
              <w:bottom w:val="nil"/>
            </w:tcBorders>
            <w:shd w:val="clear" w:color="auto" w:fill="F2F2F2"/>
          </w:tcPr>
          <w:p w14:paraId="0000004E" w14:textId="77777777" w:rsidR="00B33DFB" w:rsidRDefault="00000000">
            <w:pPr>
              <w:keepNext/>
              <w:keepLines/>
              <w:widowControl w:val="0"/>
              <w:spacing w:before="60" w:after="144"/>
              <w:jc w:val="center"/>
              <w:rPr>
                <w:b/>
                <w:bCs/>
              </w:rPr>
            </w:pPr>
            <w:r>
              <w:rPr>
                <w:b/>
                <w:bCs/>
              </w:rPr>
              <w:t>2 years before last year</w:t>
            </w:r>
            <w:r>
              <w:rPr>
                <w:b/>
                <w:bCs/>
                <w:vertAlign w:val="superscript"/>
              </w:rPr>
              <w:footnoteReference w:id="7"/>
            </w:r>
          </w:p>
          <w:p w14:paraId="0000004F" w14:textId="77777777" w:rsidR="00B33DFB" w:rsidRDefault="00000000">
            <w:pPr>
              <w:widowControl w:val="0"/>
              <w:spacing w:before="60" w:after="144"/>
              <w:jc w:val="center"/>
              <w:rPr>
                <w:b/>
                <w:bCs/>
              </w:rPr>
            </w:pPr>
            <w:r>
              <w:rPr>
                <w:b/>
                <w:bCs/>
                <w:highlight w:val="yellow"/>
              </w:rPr>
              <w:t>&lt;</w:t>
            </w:r>
            <w:r>
              <w:rPr>
                <w:highlight w:val="yellow"/>
              </w:rPr>
              <w:t>specify</w:t>
            </w:r>
            <w:r>
              <w:rPr>
                <w:b/>
                <w:bCs/>
                <w:highlight w:val="yellow"/>
              </w:rPr>
              <w:t>&gt;</w:t>
            </w:r>
          </w:p>
          <w:p w14:paraId="00000050" w14:textId="77777777" w:rsidR="00B33DFB" w:rsidRDefault="00000000">
            <w:pPr>
              <w:keepNext/>
              <w:keepLines/>
              <w:widowControl w:val="0"/>
              <w:spacing w:before="60" w:after="144"/>
              <w:jc w:val="center"/>
              <w:rPr>
                <w:b/>
                <w:bCs/>
              </w:rPr>
            </w:pPr>
            <w:r>
              <w:rPr>
                <w:b/>
                <w:bCs/>
              </w:rPr>
              <w:t>€</w:t>
            </w:r>
          </w:p>
        </w:tc>
        <w:tc>
          <w:tcPr>
            <w:tcW w:w="1276" w:type="dxa"/>
            <w:tcBorders>
              <w:bottom w:val="nil"/>
            </w:tcBorders>
            <w:shd w:val="clear" w:color="auto" w:fill="F2F2F2"/>
          </w:tcPr>
          <w:p w14:paraId="00000051" w14:textId="77777777" w:rsidR="00B33DFB" w:rsidRDefault="00000000">
            <w:pPr>
              <w:widowControl w:val="0"/>
              <w:spacing w:before="60" w:after="144"/>
              <w:jc w:val="center"/>
              <w:rPr>
                <w:b/>
                <w:bCs/>
                <w:highlight w:val="yellow"/>
              </w:rPr>
            </w:pPr>
            <w:r>
              <w:rPr>
                <w:b/>
                <w:bCs/>
              </w:rPr>
              <w:t>Year before last year</w:t>
            </w:r>
          </w:p>
          <w:p w14:paraId="00000052" w14:textId="77777777" w:rsidR="00B33DFB" w:rsidRDefault="00000000">
            <w:pPr>
              <w:widowControl w:val="0"/>
              <w:spacing w:before="60" w:after="144"/>
              <w:jc w:val="center"/>
              <w:rPr>
                <w:b/>
                <w:bCs/>
              </w:rPr>
            </w:pPr>
            <w:r>
              <w:rPr>
                <w:b/>
                <w:bCs/>
                <w:highlight w:val="yellow"/>
              </w:rPr>
              <w:t>&lt;</w:t>
            </w:r>
            <w:r>
              <w:rPr>
                <w:highlight w:val="yellow"/>
              </w:rPr>
              <w:t>specify</w:t>
            </w:r>
            <w:r>
              <w:rPr>
                <w:b/>
                <w:bCs/>
                <w:highlight w:val="yellow"/>
              </w:rPr>
              <w:t>&gt;</w:t>
            </w:r>
          </w:p>
          <w:p w14:paraId="00000053" w14:textId="77777777" w:rsidR="00B33DFB" w:rsidRDefault="00000000">
            <w:pPr>
              <w:keepNext/>
              <w:keepLines/>
              <w:widowControl w:val="0"/>
              <w:spacing w:before="60" w:after="144"/>
              <w:jc w:val="center"/>
              <w:rPr>
                <w:b/>
                <w:bCs/>
              </w:rPr>
            </w:pPr>
            <w:r>
              <w:rPr>
                <w:b/>
                <w:bCs/>
              </w:rPr>
              <w:t>€</w:t>
            </w:r>
          </w:p>
        </w:tc>
        <w:tc>
          <w:tcPr>
            <w:tcW w:w="850" w:type="dxa"/>
            <w:tcBorders>
              <w:bottom w:val="nil"/>
            </w:tcBorders>
            <w:shd w:val="clear" w:color="auto" w:fill="F2F2F2"/>
          </w:tcPr>
          <w:p w14:paraId="00000054" w14:textId="77777777" w:rsidR="00B33DFB" w:rsidRDefault="00000000">
            <w:pPr>
              <w:widowControl w:val="0"/>
              <w:spacing w:before="60" w:after="144"/>
              <w:jc w:val="center"/>
              <w:rPr>
                <w:b/>
                <w:bCs/>
                <w:highlight w:val="yellow"/>
              </w:rPr>
            </w:pPr>
            <w:r>
              <w:rPr>
                <w:b/>
                <w:bCs/>
              </w:rPr>
              <w:t>Last year</w:t>
            </w:r>
          </w:p>
          <w:p w14:paraId="00000055" w14:textId="77777777" w:rsidR="00B33DFB" w:rsidRDefault="00000000">
            <w:pPr>
              <w:widowControl w:val="0"/>
              <w:spacing w:before="60" w:after="144"/>
              <w:jc w:val="center"/>
              <w:rPr>
                <w:b/>
                <w:bCs/>
              </w:rPr>
            </w:pPr>
            <w:r>
              <w:rPr>
                <w:b/>
                <w:bCs/>
                <w:highlight w:val="yellow"/>
              </w:rPr>
              <w:t>&lt;</w:t>
            </w:r>
            <w:r>
              <w:rPr>
                <w:highlight w:val="yellow"/>
              </w:rPr>
              <w:t>specify</w:t>
            </w:r>
            <w:r>
              <w:rPr>
                <w:b/>
                <w:bCs/>
                <w:highlight w:val="yellow"/>
              </w:rPr>
              <w:t>&gt;</w:t>
            </w:r>
          </w:p>
          <w:p w14:paraId="00000056" w14:textId="77777777" w:rsidR="00B33DFB" w:rsidRDefault="00000000">
            <w:pPr>
              <w:keepNext/>
              <w:keepLines/>
              <w:widowControl w:val="0"/>
              <w:spacing w:before="60" w:after="144"/>
              <w:jc w:val="center"/>
              <w:rPr>
                <w:b/>
                <w:bCs/>
              </w:rPr>
            </w:pPr>
            <w:r>
              <w:rPr>
                <w:b/>
                <w:bCs/>
              </w:rPr>
              <w:t>€</w:t>
            </w:r>
          </w:p>
        </w:tc>
        <w:tc>
          <w:tcPr>
            <w:tcW w:w="1134" w:type="dxa"/>
            <w:tcBorders>
              <w:bottom w:val="nil"/>
            </w:tcBorders>
            <w:shd w:val="clear" w:color="auto" w:fill="F2F2F2"/>
          </w:tcPr>
          <w:p w14:paraId="00000057" w14:textId="77777777" w:rsidR="00B33DFB" w:rsidRDefault="00000000">
            <w:pPr>
              <w:keepNext/>
              <w:keepLines/>
              <w:widowControl w:val="0"/>
              <w:spacing w:before="60" w:after="144"/>
              <w:jc w:val="center"/>
              <w:rPr>
                <w:b/>
                <w:bCs/>
              </w:rPr>
            </w:pPr>
            <w:r>
              <w:rPr>
                <w:b/>
                <w:bCs/>
              </w:rPr>
              <w:t>Average</w:t>
            </w:r>
            <w:r>
              <w:rPr>
                <w:b/>
                <w:bCs/>
                <w:vertAlign w:val="superscript"/>
              </w:rPr>
              <w:footnoteReference w:id="8"/>
            </w:r>
            <w:r>
              <w:rPr>
                <w:b/>
                <w:bCs/>
              </w:rPr>
              <w:t xml:space="preserve"> </w:t>
            </w:r>
          </w:p>
          <w:p w14:paraId="00000058" w14:textId="77777777" w:rsidR="00B33DFB" w:rsidRDefault="00B33DFB">
            <w:pPr>
              <w:keepNext/>
              <w:keepLines/>
              <w:widowControl w:val="0"/>
              <w:spacing w:before="60" w:after="144"/>
              <w:jc w:val="center"/>
              <w:rPr>
                <w:b/>
                <w:bCs/>
              </w:rPr>
            </w:pPr>
          </w:p>
          <w:p w14:paraId="00000059" w14:textId="77777777" w:rsidR="00B33DFB" w:rsidRDefault="00000000">
            <w:pPr>
              <w:keepNext/>
              <w:keepLines/>
              <w:widowControl w:val="0"/>
              <w:spacing w:before="60" w:after="144"/>
              <w:jc w:val="center"/>
              <w:rPr>
                <w:b/>
                <w:bCs/>
              </w:rPr>
            </w:pPr>
            <w:r>
              <w:rPr>
                <w:b/>
                <w:bCs/>
              </w:rPr>
              <w:t>€</w:t>
            </w:r>
          </w:p>
        </w:tc>
        <w:tc>
          <w:tcPr>
            <w:tcW w:w="1134" w:type="dxa"/>
            <w:tcBorders>
              <w:bottom w:val="nil"/>
            </w:tcBorders>
            <w:shd w:val="clear" w:color="auto" w:fill="F2F2F2"/>
          </w:tcPr>
          <w:p w14:paraId="0000005A" w14:textId="77777777" w:rsidR="00B33DFB" w:rsidRDefault="00000000">
            <w:pPr>
              <w:widowControl w:val="0"/>
              <w:spacing w:before="60" w:after="144"/>
              <w:jc w:val="center"/>
              <w:rPr>
                <w:b/>
                <w:bCs/>
                <w:highlight w:val="lightGray"/>
              </w:rPr>
            </w:pPr>
            <w:r>
              <w:rPr>
                <w:b/>
                <w:bCs/>
                <w:highlight w:val="lightGray"/>
              </w:rPr>
              <w:t>[Past year</w:t>
            </w:r>
          </w:p>
          <w:p w14:paraId="0000005B" w14:textId="77777777" w:rsidR="00B33DFB" w:rsidRDefault="00000000">
            <w:pPr>
              <w:widowControl w:val="0"/>
              <w:spacing w:before="60" w:after="144"/>
              <w:jc w:val="center"/>
              <w:rPr>
                <w:b/>
                <w:bCs/>
              </w:rPr>
            </w:pPr>
            <w:r>
              <w:rPr>
                <w:b/>
                <w:bCs/>
                <w:highlight w:val="lightGray"/>
              </w:rPr>
              <w:t>€</w:t>
            </w:r>
            <w:r>
              <w:rPr>
                <w:b/>
                <w:bCs/>
              </w:rPr>
              <w:t xml:space="preserve"> </w:t>
            </w:r>
            <w:r>
              <w:rPr>
                <w:b/>
                <w:bCs/>
                <w:highlight w:val="lightGray"/>
              </w:rPr>
              <w:t>]</w:t>
            </w:r>
            <w:r>
              <w:rPr>
                <w:b/>
                <w:bCs/>
              </w:rPr>
              <w:t>**</w:t>
            </w:r>
          </w:p>
        </w:tc>
        <w:tc>
          <w:tcPr>
            <w:tcW w:w="1136" w:type="dxa"/>
            <w:tcBorders>
              <w:bottom w:val="nil"/>
            </w:tcBorders>
            <w:shd w:val="clear" w:color="auto" w:fill="F2F2F2"/>
          </w:tcPr>
          <w:p w14:paraId="0000005C" w14:textId="77777777" w:rsidR="00B33DFB" w:rsidRDefault="00000000">
            <w:pPr>
              <w:keepNext/>
              <w:keepLines/>
              <w:widowControl w:val="0"/>
              <w:spacing w:before="60" w:after="144"/>
              <w:jc w:val="center"/>
              <w:rPr>
                <w:b/>
                <w:bCs/>
                <w:highlight w:val="lightGray"/>
              </w:rPr>
            </w:pPr>
            <w:r>
              <w:rPr>
                <w:b/>
                <w:bCs/>
                <w:highlight w:val="lightGray"/>
              </w:rPr>
              <w:t>[Current year</w:t>
            </w:r>
            <w:r>
              <w:rPr>
                <w:b/>
                <w:bCs/>
                <w:highlight w:val="lightGray"/>
              </w:rPr>
              <w:br/>
            </w:r>
          </w:p>
          <w:p w14:paraId="0000005D" w14:textId="77777777" w:rsidR="00B33DFB" w:rsidRDefault="00000000">
            <w:pPr>
              <w:keepNext/>
              <w:keepLines/>
              <w:widowControl w:val="0"/>
              <w:spacing w:before="60" w:after="144"/>
              <w:jc w:val="center"/>
              <w:rPr>
                <w:b/>
                <w:bCs/>
              </w:rPr>
            </w:pPr>
            <w:r>
              <w:rPr>
                <w:b/>
                <w:bCs/>
                <w:highlight w:val="lightGray"/>
              </w:rPr>
              <w:t>€]</w:t>
            </w:r>
            <w:r>
              <w:rPr>
                <w:b/>
                <w:bCs/>
              </w:rPr>
              <w:t>**</w:t>
            </w:r>
          </w:p>
        </w:tc>
      </w:tr>
      <w:tr w:rsidR="00B33DFB" w14:paraId="5EB0D1CA" w14:textId="77777777">
        <w:trPr>
          <w:cantSplit/>
        </w:trPr>
        <w:tc>
          <w:tcPr>
            <w:tcW w:w="2694" w:type="dxa"/>
            <w:tcBorders>
              <w:top w:val="single" w:sz="6" w:space="0" w:color="000000"/>
              <w:bottom w:val="single" w:sz="4" w:space="0" w:color="000000"/>
            </w:tcBorders>
          </w:tcPr>
          <w:p w14:paraId="0000005E" w14:textId="77777777" w:rsidR="00B33DFB" w:rsidRDefault="00000000">
            <w:pPr>
              <w:keepNext/>
              <w:keepLines/>
              <w:widowControl w:val="0"/>
            </w:pPr>
            <w:r>
              <w:t>Annual turnover</w:t>
            </w:r>
            <w:r>
              <w:rPr>
                <w:vertAlign w:val="superscript"/>
              </w:rPr>
              <w:footnoteReference w:id="9"/>
            </w:r>
            <w:r>
              <w:t>, excluding this contract</w:t>
            </w:r>
          </w:p>
        </w:tc>
        <w:tc>
          <w:tcPr>
            <w:tcW w:w="1559" w:type="dxa"/>
            <w:tcBorders>
              <w:top w:val="single" w:sz="6" w:space="0" w:color="000000"/>
              <w:bottom w:val="single" w:sz="4" w:space="0" w:color="000000"/>
            </w:tcBorders>
          </w:tcPr>
          <w:p w14:paraId="0000005F" w14:textId="77777777" w:rsidR="00B33DFB" w:rsidRDefault="00B33DFB">
            <w:pPr>
              <w:keepNext/>
              <w:keepLines/>
              <w:widowControl w:val="0"/>
            </w:pPr>
          </w:p>
        </w:tc>
        <w:tc>
          <w:tcPr>
            <w:tcW w:w="1276" w:type="dxa"/>
            <w:tcBorders>
              <w:top w:val="single" w:sz="6" w:space="0" w:color="000000"/>
              <w:bottom w:val="single" w:sz="4" w:space="0" w:color="000000"/>
            </w:tcBorders>
          </w:tcPr>
          <w:p w14:paraId="00000060" w14:textId="77777777" w:rsidR="00B33DFB" w:rsidRDefault="00B33DFB">
            <w:pPr>
              <w:keepNext/>
              <w:keepLines/>
              <w:widowControl w:val="0"/>
            </w:pPr>
          </w:p>
        </w:tc>
        <w:tc>
          <w:tcPr>
            <w:tcW w:w="850" w:type="dxa"/>
            <w:tcBorders>
              <w:top w:val="single" w:sz="6" w:space="0" w:color="000000"/>
              <w:bottom w:val="single" w:sz="4" w:space="0" w:color="000000"/>
            </w:tcBorders>
          </w:tcPr>
          <w:p w14:paraId="00000061" w14:textId="77777777" w:rsidR="00B33DFB" w:rsidRDefault="00B33DFB">
            <w:pPr>
              <w:keepNext/>
              <w:keepLines/>
              <w:widowControl w:val="0"/>
            </w:pPr>
          </w:p>
        </w:tc>
        <w:tc>
          <w:tcPr>
            <w:tcW w:w="1134" w:type="dxa"/>
            <w:tcBorders>
              <w:top w:val="single" w:sz="6" w:space="0" w:color="000000"/>
              <w:bottom w:val="single" w:sz="4" w:space="0" w:color="000000"/>
            </w:tcBorders>
          </w:tcPr>
          <w:p w14:paraId="00000062" w14:textId="77777777" w:rsidR="00B33DFB" w:rsidRDefault="00B33DFB">
            <w:pPr>
              <w:keepNext/>
              <w:keepLines/>
              <w:widowControl w:val="0"/>
            </w:pPr>
          </w:p>
        </w:tc>
        <w:tc>
          <w:tcPr>
            <w:tcW w:w="1134" w:type="dxa"/>
            <w:tcBorders>
              <w:top w:val="single" w:sz="6" w:space="0" w:color="000000"/>
              <w:bottom w:val="single" w:sz="4" w:space="0" w:color="000000"/>
            </w:tcBorders>
          </w:tcPr>
          <w:p w14:paraId="00000063" w14:textId="77777777" w:rsidR="00B33DFB" w:rsidRDefault="00B33DFB">
            <w:pPr>
              <w:keepNext/>
              <w:keepLines/>
              <w:widowControl w:val="0"/>
            </w:pPr>
          </w:p>
        </w:tc>
        <w:tc>
          <w:tcPr>
            <w:tcW w:w="1136" w:type="dxa"/>
            <w:tcBorders>
              <w:top w:val="single" w:sz="6" w:space="0" w:color="000000"/>
              <w:bottom w:val="single" w:sz="4" w:space="0" w:color="000000"/>
            </w:tcBorders>
          </w:tcPr>
          <w:p w14:paraId="00000064" w14:textId="77777777" w:rsidR="00B33DFB" w:rsidRDefault="00B33DFB">
            <w:pPr>
              <w:keepNext/>
              <w:keepLines/>
              <w:widowControl w:val="0"/>
            </w:pPr>
          </w:p>
        </w:tc>
      </w:tr>
      <w:tr w:rsidR="00B33DFB" w14:paraId="36FE4464" w14:textId="77777777">
        <w:trPr>
          <w:cantSplit/>
        </w:trPr>
        <w:tc>
          <w:tcPr>
            <w:tcW w:w="2694" w:type="dxa"/>
            <w:tcBorders>
              <w:top w:val="nil"/>
            </w:tcBorders>
          </w:tcPr>
          <w:p w14:paraId="00000065" w14:textId="77777777" w:rsidR="00B33DFB" w:rsidRDefault="00000000">
            <w:pPr>
              <w:keepNext/>
              <w:keepLines/>
              <w:widowControl w:val="0"/>
            </w:pPr>
            <w:r>
              <w:t>Current assets</w:t>
            </w:r>
            <w:r>
              <w:rPr>
                <w:vertAlign w:val="superscript"/>
              </w:rPr>
              <w:footnoteReference w:id="10"/>
            </w:r>
            <w:r>
              <w:t xml:space="preserve"> </w:t>
            </w:r>
          </w:p>
        </w:tc>
        <w:tc>
          <w:tcPr>
            <w:tcW w:w="1559" w:type="dxa"/>
            <w:tcBorders>
              <w:top w:val="nil"/>
              <w:bottom w:val="single" w:sz="6" w:space="0" w:color="000000"/>
            </w:tcBorders>
          </w:tcPr>
          <w:p w14:paraId="00000066" w14:textId="77777777" w:rsidR="00B33DFB" w:rsidRDefault="00B33DFB">
            <w:pPr>
              <w:keepNext/>
              <w:keepLines/>
              <w:widowControl w:val="0"/>
            </w:pPr>
          </w:p>
        </w:tc>
        <w:tc>
          <w:tcPr>
            <w:tcW w:w="1276" w:type="dxa"/>
            <w:tcBorders>
              <w:top w:val="nil"/>
              <w:bottom w:val="single" w:sz="6" w:space="0" w:color="000000"/>
            </w:tcBorders>
          </w:tcPr>
          <w:p w14:paraId="00000067" w14:textId="77777777" w:rsidR="00B33DFB" w:rsidRDefault="00B33DFB">
            <w:pPr>
              <w:keepNext/>
              <w:keepLines/>
              <w:widowControl w:val="0"/>
            </w:pPr>
          </w:p>
        </w:tc>
        <w:tc>
          <w:tcPr>
            <w:tcW w:w="850" w:type="dxa"/>
            <w:tcBorders>
              <w:top w:val="nil"/>
              <w:bottom w:val="single" w:sz="6" w:space="0" w:color="000000"/>
            </w:tcBorders>
          </w:tcPr>
          <w:p w14:paraId="00000068" w14:textId="77777777" w:rsidR="00B33DFB" w:rsidRDefault="00B33DFB">
            <w:pPr>
              <w:keepNext/>
              <w:keepLines/>
              <w:widowControl w:val="0"/>
            </w:pPr>
          </w:p>
        </w:tc>
        <w:tc>
          <w:tcPr>
            <w:tcW w:w="1134" w:type="dxa"/>
            <w:tcBorders>
              <w:top w:val="nil"/>
              <w:bottom w:val="single" w:sz="6" w:space="0" w:color="000000"/>
            </w:tcBorders>
          </w:tcPr>
          <w:p w14:paraId="00000069" w14:textId="77777777" w:rsidR="00B33DFB" w:rsidRDefault="00B33DFB">
            <w:pPr>
              <w:keepNext/>
              <w:keepLines/>
              <w:widowControl w:val="0"/>
            </w:pPr>
          </w:p>
        </w:tc>
        <w:tc>
          <w:tcPr>
            <w:tcW w:w="1134" w:type="dxa"/>
            <w:tcBorders>
              <w:top w:val="nil"/>
              <w:bottom w:val="single" w:sz="6" w:space="0" w:color="000000"/>
            </w:tcBorders>
          </w:tcPr>
          <w:p w14:paraId="0000006A" w14:textId="77777777" w:rsidR="00B33DFB" w:rsidRDefault="00B33DFB">
            <w:pPr>
              <w:keepNext/>
              <w:keepLines/>
              <w:widowControl w:val="0"/>
            </w:pPr>
          </w:p>
        </w:tc>
        <w:tc>
          <w:tcPr>
            <w:tcW w:w="1136" w:type="dxa"/>
            <w:tcBorders>
              <w:top w:val="nil"/>
              <w:bottom w:val="single" w:sz="6" w:space="0" w:color="000000"/>
            </w:tcBorders>
          </w:tcPr>
          <w:p w14:paraId="0000006B" w14:textId="77777777" w:rsidR="00B33DFB" w:rsidRDefault="00B33DFB">
            <w:pPr>
              <w:keepNext/>
              <w:keepLines/>
              <w:widowControl w:val="0"/>
            </w:pPr>
          </w:p>
        </w:tc>
      </w:tr>
      <w:tr w:rsidR="00B33DFB" w14:paraId="36ABF23A" w14:textId="77777777">
        <w:trPr>
          <w:cantSplit/>
        </w:trPr>
        <w:tc>
          <w:tcPr>
            <w:tcW w:w="2694" w:type="dxa"/>
          </w:tcPr>
          <w:p w14:paraId="0000006C" w14:textId="77777777" w:rsidR="00B33DFB" w:rsidRDefault="00000000">
            <w:pPr>
              <w:keepNext/>
              <w:keepLines/>
              <w:widowControl w:val="0"/>
            </w:pPr>
            <w:r>
              <w:t>Current liabilities</w:t>
            </w:r>
            <w:r>
              <w:rPr>
                <w:vertAlign w:val="superscript"/>
              </w:rPr>
              <w:footnoteReference w:id="11"/>
            </w:r>
            <w:r>
              <w:t xml:space="preserve"> </w:t>
            </w:r>
          </w:p>
        </w:tc>
        <w:tc>
          <w:tcPr>
            <w:tcW w:w="1559" w:type="dxa"/>
            <w:tcBorders>
              <w:top w:val="single" w:sz="6" w:space="0" w:color="000000"/>
              <w:bottom w:val="single" w:sz="6" w:space="0" w:color="000000"/>
            </w:tcBorders>
          </w:tcPr>
          <w:p w14:paraId="0000006D" w14:textId="77777777" w:rsidR="00B33DFB" w:rsidRDefault="00B33DFB">
            <w:pPr>
              <w:keepNext/>
              <w:keepLines/>
              <w:widowControl w:val="0"/>
            </w:pPr>
          </w:p>
        </w:tc>
        <w:tc>
          <w:tcPr>
            <w:tcW w:w="1276" w:type="dxa"/>
            <w:tcBorders>
              <w:top w:val="single" w:sz="6" w:space="0" w:color="000000"/>
              <w:bottom w:val="single" w:sz="6" w:space="0" w:color="000000"/>
            </w:tcBorders>
          </w:tcPr>
          <w:p w14:paraId="0000006E" w14:textId="77777777" w:rsidR="00B33DFB" w:rsidRDefault="00B33DFB">
            <w:pPr>
              <w:keepNext/>
              <w:keepLines/>
              <w:widowControl w:val="0"/>
            </w:pPr>
          </w:p>
        </w:tc>
        <w:tc>
          <w:tcPr>
            <w:tcW w:w="850" w:type="dxa"/>
            <w:tcBorders>
              <w:top w:val="single" w:sz="6" w:space="0" w:color="000000"/>
              <w:bottom w:val="single" w:sz="6" w:space="0" w:color="000000"/>
            </w:tcBorders>
          </w:tcPr>
          <w:p w14:paraId="0000006F" w14:textId="77777777" w:rsidR="00B33DFB" w:rsidRDefault="00B33DFB">
            <w:pPr>
              <w:keepNext/>
              <w:keepLines/>
              <w:widowControl w:val="0"/>
            </w:pPr>
          </w:p>
        </w:tc>
        <w:tc>
          <w:tcPr>
            <w:tcW w:w="1134" w:type="dxa"/>
            <w:tcBorders>
              <w:top w:val="single" w:sz="6" w:space="0" w:color="000000"/>
              <w:bottom w:val="single" w:sz="6" w:space="0" w:color="000000"/>
            </w:tcBorders>
          </w:tcPr>
          <w:p w14:paraId="00000070" w14:textId="77777777" w:rsidR="00B33DFB" w:rsidRDefault="00B33DFB">
            <w:pPr>
              <w:keepNext/>
              <w:keepLines/>
              <w:widowControl w:val="0"/>
            </w:pPr>
          </w:p>
        </w:tc>
        <w:tc>
          <w:tcPr>
            <w:tcW w:w="1134" w:type="dxa"/>
            <w:tcBorders>
              <w:top w:val="single" w:sz="6" w:space="0" w:color="000000"/>
              <w:bottom w:val="single" w:sz="6" w:space="0" w:color="000000"/>
            </w:tcBorders>
          </w:tcPr>
          <w:p w14:paraId="00000071" w14:textId="77777777" w:rsidR="00B33DFB" w:rsidRDefault="00B33DFB">
            <w:pPr>
              <w:keepNext/>
              <w:keepLines/>
              <w:widowControl w:val="0"/>
            </w:pPr>
          </w:p>
        </w:tc>
        <w:tc>
          <w:tcPr>
            <w:tcW w:w="1136" w:type="dxa"/>
            <w:tcBorders>
              <w:top w:val="single" w:sz="6" w:space="0" w:color="000000"/>
              <w:bottom w:val="single" w:sz="6" w:space="0" w:color="000000"/>
            </w:tcBorders>
          </w:tcPr>
          <w:p w14:paraId="00000072" w14:textId="77777777" w:rsidR="00B33DFB" w:rsidRDefault="00B33DFB">
            <w:pPr>
              <w:keepNext/>
              <w:keepLines/>
              <w:widowControl w:val="0"/>
            </w:pPr>
          </w:p>
        </w:tc>
      </w:tr>
      <w:tr w:rsidR="00B33DFB" w14:paraId="7D786A91" w14:textId="77777777">
        <w:trPr>
          <w:cantSplit/>
        </w:trPr>
        <w:tc>
          <w:tcPr>
            <w:tcW w:w="2694" w:type="dxa"/>
          </w:tcPr>
          <w:p w14:paraId="00000073" w14:textId="77777777" w:rsidR="00B33DFB" w:rsidRPr="00361A0C" w:rsidRDefault="00000000">
            <w:pPr>
              <w:keepNext/>
              <w:keepLines/>
              <w:widowControl w:val="0"/>
              <w:rPr>
                <w:lang w:val="fr-FR"/>
              </w:rPr>
            </w:pPr>
            <w:r w:rsidRPr="00361A0C">
              <w:rPr>
                <w:lang w:val="fr-FR"/>
              </w:rPr>
              <w:t>[Current ratio (</w:t>
            </w:r>
            <w:proofErr w:type="spellStart"/>
            <w:r w:rsidRPr="00361A0C">
              <w:rPr>
                <w:lang w:val="fr-FR"/>
              </w:rPr>
              <w:t>current</w:t>
            </w:r>
            <w:proofErr w:type="spellEnd"/>
            <w:r w:rsidRPr="00361A0C">
              <w:rPr>
                <w:lang w:val="fr-FR"/>
              </w:rPr>
              <w:t xml:space="preserve"> assets/</w:t>
            </w:r>
            <w:proofErr w:type="spellStart"/>
            <w:r w:rsidRPr="00361A0C">
              <w:rPr>
                <w:lang w:val="fr-FR"/>
              </w:rPr>
              <w:t>current</w:t>
            </w:r>
            <w:proofErr w:type="spellEnd"/>
            <w:r w:rsidRPr="00361A0C">
              <w:rPr>
                <w:lang w:val="fr-FR"/>
              </w:rPr>
              <w:t xml:space="preserve"> </w:t>
            </w:r>
            <w:proofErr w:type="spellStart"/>
            <w:r w:rsidRPr="00361A0C">
              <w:rPr>
                <w:lang w:val="fr-FR"/>
              </w:rPr>
              <w:t>liabilities</w:t>
            </w:r>
            <w:proofErr w:type="spellEnd"/>
            <w:r w:rsidRPr="00361A0C">
              <w:rPr>
                <w:lang w:val="fr-FR"/>
              </w:rPr>
              <w:t>)</w:t>
            </w:r>
          </w:p>
        </w:tc>
        <w:tc>
          <w:tcPr>
            <w:tcW w:w="1559" w:type="dxa"/>
            <w:tcBorders>
              <w:top w:val="single" w:sz="6" w:space="0" w:color="000000"/>
              <w:bottom w:val="single" w:sz="6" w:space="0" w:color="000000"/>
            </w:tcBorders>
          </w:tcPr>
          <w:p w14:paraId="00000074" w14:textId="77777777" w:rsidR="00B33DFB" w:rsidRDefault="00000000">
            <w:pPr>
              <w:keepNext/>
              <w:keepLines/>
              <w:widowControl w:val="0"/>
            </w:pPr>
            <w:r>
              <w:t>Not applicable</w:t>
            </w:r>
          </w:p>
        </w:tc>
        <w:tc>
          <w:tcPr>
            <w:tcW w:w="1276" w:type="dxa"/>
            <w:tcBorders>
              <w:top w:val="single" w:sz="6" w:space="0" w:color="000000"/>
              <w:bottom w:val="single" w:sz="6" w:space="0" w:color="000000"/>
            </w:tcBorders>
          </w:tcPr>
          <w:p w14:paraId="00000075" w14:textId="77777777" w:rsidR="00B33DFB" w:rsidRDefault="00000000">
            <w:pPr>
              <w:keepNext/>
              <w:keepLines/>
              <w:widowControl w:val="0"/>
            </w:pPr>
            <w:r>
              <w:t>Not applicable</w:t>
            </w:r>
          </w:p>
        </w:tc>
        <w:tc>
          <w:tcPr>
            <w:tcW w:w="850" w:type="dxa"/>
            <w:tcBorders>
              <w:top w:val="single" w:sz="6" w:space="0" w:color="000000"/>
              <w:bottom w:val="single" w:sz="6" w:space="0" w:color="000000"/>
            </w:tcBorders>
          </w:tcPr>
          <w:p w14:paraId="00000076" w14:textId="77777777" w:rsidR="00B33DFB" w:rsidRDefault="00B33DFB">
            <w:pPr>
              <w:keepNext/>
              <w:keepLines/>
              <w:widowControl w:val="0"/>
            </w:pPr>
          </w:p>
        </w:tc>
        <w:tc>
          <w:tcPr>
            <w:tcW w:w="1134" w:type="dxa"/>
            <w:tcBorders>
              <w:top w:val="single" w:sz="6" w:space="0" w:color="000000"/>
              <w:bottom w:val="single" w:sz="6" w:space="0" w:color="000000"/>
            </w:tcBorders>
            <w:vAlign w:val="center"/>
          </w:tcPr>
          <w:p w14:paraId="00000077" w14:textId="77777777" w:rsidR="00B33DFB" w:rsidRDefault="00000000">
            <w:pPr>
              <w:keepNext/>
              <w:keepLines/>
              <w:widowControl w:val="0"/>
            </w:pPr>
            <w:r>
              <w:t>Not applicable</w:t>
            </w:r>
          </w:p>
        </w:tc>
        <w:tc>
          <w:tcPr>
            <w:tcW w:w="1134" w:type="dxa"/>
            <w:tcBorders>
              <w:top w:val="single" w:sz="6" w:space="0" w:color="000000"/>
              <w:bottom w:val="single" w:sz="6" w:space="0" w:color="000000"/>
            </w:tcBorders>
            <w:vAlign w:val="center"/>
          </w:tcPr>
          <w:p w14:paraId="00000078" w14:textId="77777777" w:rsidR="00B33DFB" w:rsidRDefault="00000000">
            <w:pPr>
              <w:keepNext/>
              <w:keepLines/>
              <w:widowControl w:val="0"/>
            </w:pPr>
            <w:r>
              <w:t>Not applicable</w:t>
            </w:r>
          </w:p>
        </w:tc>
        <w:tc>
          <w:tcPr>
            <w:tcW w:w="1136" w:type="dxa"/>
            <w:tcBorders>
              <w:top w:val="single" w:sz="6" w:space="0" w:color="000000"/>
              <w:bottom w:val="single" w:sz="6" w:space="0" w:color="000000"/>
            </w:tcBorders>
          </w:tcPr>
          <w:p w14:paraId="00000079" w14:textId="77777777" w:rsidR="00B33DFB" w:rsidRDefault="00000000">
            <w:pPr>
              <w:keepNext/>
              <w:keepLines/>
              <w:widowControl w:val="0"/>
            </w:pPr>
            <w:r>
              <w:t>Not applicable]</w:t>
            </w:r>
          </w:p>
        </w:tc>
      </w:tr>
    </w:tbl>
    <w:p w14:paraId="0000007A" w14:textId="77777777" w:rsidR="00B33DFB" w:rsidRDefault="00B33DFB">
      <w:pPr>
        <w:keepNext/>
        <w:tabs>
          <w:tab w:val="left" w:pos="360"/>
        </w:tabs>
        <w:spacing w:before="360"/>
        <w:jc w:val="both"/>
        <w:rPr>
          <w:b/>
          <w:bCs/>
          <w:sz w:val="28"/>
          <w:szCs w:val="28"/>
        </w:rPr>
        <w:sectPr w:rsidR="00B33DFB">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134" w:header="720" w:footer="720" w:gutter="0"/>
          <w:pgNumType w:start="1"/>
          <w:cols w:space="720"/>
        </w:sectPr>
      </w:pPr>
    </w:p>
    <w:p w14:paraId="0000007B" w14:textId="77777777" w:rsidR="00B33DFB" w:rsidRDefault="00000000">
      <w:pPr>
        <w:keepNext/>
        <w:spacing w:before="360"/>
        <w:ind w:left="284" w:hanging="284"/>
        <w:jc w:val="both"/>
        <w:rPr>
          <w:b/>
          <w:bCs/>
          <w:sz w:val="24"/>
          <w:szCs w:val="24"/>
        </w:rPr>
      </w:pPr>
      <w:r>
        <w:rPr>
          <w:b/>
          <w:bCs/>
          <w:sz w:val="24"/>
          <w:szCs w:val="24"/>
        </w:rPr>
        <w:lastRenderedPageBreak/>
        <w:t>4</w:t>
      </w:r>
      <w:r>
        <w:rPr>
          <w:b/>
          <w:bCs/>
          <w:sz w:val="24"/>
          <w:szCs w:val="24"/>
        </w:rPr>
        <w:tab/>
        <w:t>PERSONNEL</w:t>
      </w:r>
    </w:p>
    <w:p w14:paraId="0000007C" w14:textId="77777777" w:rsidR="00B33DFB" w:rsidRDefault="00000000">
      <w:pPr>
        <w:keepNext/>
        <w:keepLines/>
        <w:widowControl w:val="0"/>
        <w:jc w:val="both"/>
        <w:rPr>
          <w:sz w:val="22"/>
          <w:szCs w:val="22"/>
        </w:rPr>
      </w:pPr>
      <w:r>
        <w:rPr>
          <w:sz w:val="22"/>
          <w:szCs w:val="22"/>
        </w:rPr>
        <w:t>Please provide the following personnel statistics for the current year and the two previous years</w:t>
      </w:r>
      <w:r>
        <w:rPr>
          <w:sz w:val="22"/>
          <w:szCs w:val="22"/>
          <w:vertAlign w:val="superscript"/>
        </w:rPr>
        <w:footnoteReference w:id="12"/>
      </w:r>
      <w:r>
        <w:rPr>
          <w:sz w:val="22"/>
          <w:szCs w:val="22"/>
        </w:rPr>
        <w:t>.</w:t>
      </w:r>
    </w:p>
    <w:tbl>
      <w:tblPr>
        <w:tblStyle w:val="a2"/>
        <w:tblW w:w="14742" w:type="dxa"/>
        <w:tblInd w:w="-14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23"/>
        <w:gridCol w:w="1639"/>
        <w:gridCol w:w="1640"/>
        <w:gridCol w:w="1641"/>
        <w:gridCol w:w="1639"/>
        <w:gridCol w:w="1639"/>
        <w:gridCol w:w="1641"/>
        <w:gridCol w:w="1639"/>
        <w:gridCol w:w="1641"/>
      </w:tblGrid>
      <w:tr w:rsidR="00B33DFB" w14:paraId="53A8CCDE" w14:textId="77777777">
        <w:trPr>
          <w:cantSplit/>
          <w:trHeight w:val="297"/>
        </w:trPr>
        <w:tc>
          <w:tcPr>
            <w:tcW w:w="1623" w:type="dxa"/>
            <w:shd w:val="clear" w:color="auto" w:fill="F2F2F2"/>
            <w:vAlign w:val="center"/>
          </w:tcPr>
          <w:p w14:paraId="0000007D" w14:textId="77777777" w:rsidR="00B33DFB" w:rsidRDefault="00000000">
            <w:pPr>
              <w:keepNext/>
              <w:keepLines/>
              <w:widowControl w:val="0"/>
              <w:jc w:val="center"/>
              <w:rPr>
                <w:b/>
                <w:bCs/>
              </w:rPr>
            </w:pPr>
            <w:r>
              <w:rPr>
                <w:b/>
                <w:bCs/>
              </w:rPr>
              <w:t>Annual manpower</w:t>
            </w:r>
          </w:p>
        </w:tc>
        <w:tc>
          <w:tcPr>
            <w:tcW w:w="3279" w:type="dxa"/>
            <w:gridSpan w:val="2"/>
            <w:shd w:val="clear" w:color="auto" w:fill="F2F2F2"/>
            <w:vAlign w:val="center"/>
          </w:tcPr>
          <w:p w14:paraId="0000007E" w14:textId="77777777" w:rsidR="00B33DFB" w:rsidRDefault="00000000">
            <w:pPr>
              <w:keepNext/>
              <w:keepLines/>
              <w:widowControl w:val="0"/>
              <w:jc w:val="center"/>
              <w:rPr>
                <w:b/>
                <w:bCs/>
              </w:rPr>
            </w:pPr>
            <w:r>
              <w:rPr>
                <w:b/>
                <w:bCs/>
              </w:rPr>
              <w:t>Year before past year</w:t>
            </w:r>
          </w:p>
        </w:tc>
        <w:tc>
          <w:tcPr>
            <w:tcW w:w="3280" w:type="dxa"/>
            <w:gridSpan w:val="2"/>
            <w:shd w:val="clear" w:color="auto" w:fill="F2F2F2"/>
            <w:vAlign w:val="center"/>
          </w:tcPr>
          <w:p w14:paraId="00000080" w14:textId="77777777" w:rsidR="00B33DFB" w:rsidRDefault="00000000">
            <w:pPr>
              <w:keepNext/>
              <w:keepLines/>
              <w:widowControl w:val="0"/>
              <w:jc w:val="center"/>
              <w:rPr>
                <w:b/>
                <w:bCs/>
              </w:rPr>
            </w:pPr>
            <w:r>
              <w:rPr>
                <w:b/>
                <w:bCs/>
              </w:rPr>
              <w:t>Past year</w:t>
            </w:r>
          </w:p>
        </w:tc>
        <w:tc>
          <w:tcPr>
            <w:tcW w:w="3280" w:type="dxa"/>
            <w:gridSpan w:val="2"/>
            <w:shd w:val="clear" w:color="auto" w:fill="F2F2F2"/>
            <w:vAlign w:val="center"/>
          </w:tcPr>
          <w:p w14:paraId="00000082" w14:textId="77777777" w:rsidR="00B33DFB" w:rsidRDefault="00000000">
            <w:pPr>
              <w:keepNext/>
              <w:keepLines/>
              <w:widowControl w:val="0"/>
              <w:jc w:val="center"/>
              <w:rPr>
                <w:b/>
                <w:bCs/>
              </w:rPr>
            </w:pPr>
            <w:r>
              <w:rPr>
                <w:b/>
                <w:bCs/>
              </w:rPr>
              <w:t>Current year</w:t>
            </w:r>
          </w:p>
        </w:tc>
        <w:tc>
          <w:tcPr>
            <w:tcW w:w="3280" w:type="dxa"/>
            <w:gridSpan w:val="2"/>
            <w:shd w:val="clear" w:color="auto" w:fill="F2F2F2"/>
            <w:vAlign w:val="center"/>
          </w:tcPr>
          <w:p w14:paraId="00000084" w14:textId="77777777" w:rsidR="00B33DFB" w:rsidRDefault="00000000">
            <w:pPr>
              <w:keepNext/>
              <w:keepLines/>
              <w:widowControl w:val="0"/>
              <w:jc w:val="center"/>
              <w:rPr>
                <w:b/>
                <w:bCs/>
              </w:rPr>
            </w:pPr>
            <w:r>
              <w:rPr>
                <w:b/>
                <w:bCs/>
                <w:sz w:val="22"/>
                <w:szCs w:val="22"/>
              </w:rPr>
              <w:t>Period average</w:t>
            </w:r>
          </w:p>
        </w:tc>
      </w:tr>
      <w:tr w:rsidR="00B33DFB" w14:paraId="571C4C33" w14:textId="77777777">
        <w:trPr>
          <w:cantSplit/>
          <w:trHeight w:val="297"/>
        </w:trPr>
        <w:tc>
          <w:tcPr>
            <w:tcW w:w="1623" w:type="dxa"/>
            <w:shd w:val="clear" w:color="auto" w:fill="F2F2F2"/>
          </w:tcPr>
          <w:p w14:paraId="00000086" w14:textId="77777777" w:rsidR="00B33DFB" w:rsidRDefault="00B33DFB">
            <w:pPr>
              <w:keepNext/>
              <w:keepLines/>
              <w:widowControl w:val="0"/>
              <w:jc w:val="center"/>
              <w:rPr>
                <w:b/>
                <w:bCs/>
              </w:rPr>
            </w:pPr>
          </w:p>
        </w:tc>
        <w:tc>
          <w:tcPr>
            <w:tcW w:w="1639" w:type="dxa"/>
            <w:shd w:val="clear" w:color="auto" w:fill="F2F2F2"/>
            <w:vAlign w:val="center"/>
          </w:tcPr>
          <w:p w14:paraId="00000087" w14:textId="77777777" w:rsidR="00B33DFB" w:rsidRDefault="00000000">
            <w:pPr>
              <w:keepNext/>
              <w:keepLines/>
              <w:widowControl w:val="0"/>
              <w:jc w:val="center"/>
              <w:rPr>
                <w:b/>
                <w:bCs/>
              </w:rPr>
            </w:pPr>
            <w:r>
              <w:rPr>
                <w:b/>
                <w:bCs/>
              </w:rPr>
              <w:t>Overall</w:t>
            </w:r>
          </w:p>
        </w:tc>
        <w:tc>
          <w:tcPr>
            <w:tcW w:w="1640" w:type="dxa"/>
            <w:shd w:val="clear" w:color="auto" w:fill="F2F2F2"/>
            <w:vAlign w:val="center"/>
          </w:tcPr>
          <w:p w14:paraId="00000088" w14:textId="77777777" w:rsidR="00B33DFB" w:rsidRDefault="00000000">
            <w:pPr>
              <w:keepNext/>
              <w:keepLines/>
              <w:widowControl w:val="0"/>
              <w:jc w:val="center"/>
              <w:rPr>
                <w:b/>
                <w:bCs/>
              </w:rPr>
            </w:pPr>
            <w:r>
              <w:rPr>
                <w:b/>
                <w:bCs/>
              </w:rPr>
              <w:t>Relevant fields</w:t>
            </w:r>
            <w:r>
              <w:rPr>
                <w:b/>
                <w:bCs/>
                <w:vertAlign w:val="superscript"/>
              </w:rPr>
              <w:footnoteReference w:id="13"/>
            </w:r>
          </w:p>
        </w:tc>
        <w:tc>
          <w:tcPr>
            <w:tcW w:w="1641" w:type="dxa"/>
            <w:shd w:val="clear" w:color="auto" w:fill="F2F2F2"/>
            <w:vAlign w:val="center"/>
          </w:tcPr>
          <w:p w14:paraId="00000089" w14:textId="77777777" w:rsidR="00B33DFB" w:rsidRDefault="00000000">
            <w:pPr>
              <w:keepNext/>
              <w:keepLines/>
              <w:widowControl w:val="0"/>
              <w:jc w:val="center"/>
              <w:rPr>
                <w:b/>
                <w:bCs/>
              </w:rPr>
            </w:pPr>
            <w:r>
              <w:rPr>
                <w:b/>
                <w:bCs/>
              </w:rPr>
              <w:t>Overall</w:t>
            </w:r>
          </w:p>
        </w:tc>
        <w:tc>
          <w:tcPr>
            <w:tcW w:w="1639" w:type="dxa"/>
            <w:shd w:val="clear" w:color="auto" w:fill="F2F2F2"/>
            <w:vAlign w:val="center"/>
          </w:tcPr>
          <w:p w14:paraId="0000008A" w14:textId="77777777" w:rsidR="00B33DFB" w:rsidRDefault="00000000">
            <w:pPr>
              <w:keepNext/>
              <w:keepLines/>
              <w:widowControl w:val="0"/>
              <w:jc w:val="center"/>
              <w:rPr>
                <w:b/>
                <w:bCs/>
              </w:rPr>
            </w:pPr>
            <w:r>
              <w:rPr>
                <w:b/>
                <w:bCs/>
              </w:rPr>
              <w:t xml:space="preserve">Relevant fields </w:t>
            </w:r>
            <w:r>
              <w:rPr>
                <w:b/>
                <w:bCs/>
                <w:vertAlign w:val="superscript"/>
              </w:rPr>
              <w:t>11</w:t>
            </w:r>
          </w:p>
        </w:tc>
        <w:tc>
          <w:tcPr>
            <w:tcW w:w="1639" w:type="dxa"/>
            <w:shd w:val="clear" w:color="auto" w:fill="F2F2F2"/>
            <w:vAlign w:val="center"/>
          </w:tcPr>
          <w:p w14:paraId="0000008B" w14:textId="77777777" w:rsidR="00B33DFB" w:rsidRDefault="00000000">
            <w:pPr>
              <w:keepNext/>
              <w:keepLines/>
              <w:widowControl w:val="0"/>
              <w:jc w:val="center"/>
              <w:rPr>
                <w:b/>
                <w:bCs/>
              </w:rPr>
            </w:pPr>
            <w:r>
              <w:rPr>
                <w:b/>
                <w:bCs/>
              </w:rPr>
              <w:t>Overall</w:t>
            </w:r>
          </w:p>
        </w:tc>
        <w:tc>
          <w:tcPr>
            <w:tcW w:w="1641" w:type="dxa"/>
            <w:shd w:val="clear" w:color="auto" w:fill="F2F2F2"/>
            <w:vAlign w:val="center"/>
          </w:tcPr>
          <w:p w14:paraId="0000008C" w14:textId="77777777" w:rsidR="00B33DFB" w:rsidRDefault="00000000">
            <w:pPr>
              <w:keepNext/>
              <w:keepLines/>
              <w:widowControl w:val="0"/>
              <w:jc w:val="center"/>
              <w:rPr>
                <w:b/>
                <w:bCs/>
              </w:rPr>
            </w:pPr>
            <w:r>
              <w:rPr>
                <w:b/>
                <w:bCs/>
              </w:rPr>
              <w:t>Relevant fields</w:t>
            </w:r>
            <w:r>
              <w:rPr>
                <w:b/>
                <w:bCs/>
                <w:vertAlign w:val="superscript"/>
              </w:rPr>
              <w:t>11</w:t>
            </w:r>
          </w:p>
        </w:tc>
        <w:tc>
          <w:tcPr>
            <w:tcW w:w="1639" w:type="dxa"/>
            <w:shd w:val="clear" w:color="auto" w:fill="F2F2F2"/>
            <w:vAlign w:val="center"/>
          </w:tcPr>
          <w:p w14:paraId="0000008D" w14:textId="77777777" w:rsidR="00B33DFB" w:rsidRDefault="00000000">
            <w:pPr>
              <w:keepNext/>
              <w:keepLines/>
              <w:widowControl w:val="0"/>
              <w:jc w:val="center"/>
              <w:rPr>
                <w:b/>
                <w:bCs/>
              </w:rPr>
            </w:pPr>
            <w:r>
              <w:rPr>
                <w:b/>
                <w:bCs/>
                <w:sz w:val="22"/>
                <w:szCs w:val="22"/>
              </w:rPr>
              <w:t>Overall</w:t>
            </w:r>
          </w:p>
        </w:tc>
        <w:tc>
          <w:tcPr>
            <w:tcW w:w="1641" w:type="dxa"/>
            <w:shd w:val="clear" w:color="auto" w:fill="F2F2F2"/>
            <w:vAlign w:val="center"/>
          </w:tcPr>
          <w:p w14:paraId="0000008E" w14:textId="77777777" w:rsidR="00B33DFB" w:rsidRDefault="00000000">
            <w:pPr>
              <w:keepNext/>
              <w:keepLines/>
              <w:widowControl w:val="0"/>
              <w:jc w:val="center"/>
              <w:rPr>
                <w:b/>
                <w:bCs/>
              </w:rPr>
            </w:pPr>
            <w:r>
              <w:rPr>
                <w:b/>
                <w:bCs/>
              </w:rPr>
              <w:t>Relevant fields</w:t>
            </w:r>
            <w:r>
              <w:rPr>
                <w:b/>
                <w:bCs/>
                <w:vertAlign w:val="superscript"/>
              </w:rPr>
              <w:t>11</w:t>
            </w:r>
          </w:p>
        </w:tc>
      </w:tr>
      <w:tr w:rsidR="00B33DFB" w14:paraId="7B54C5A4" w14:textId="77777777">
        <w:trPr>
          <w:cantSplit/>
          <w:trHeight w:val="727"/>
        </w:trPr>
        <w:tc>
          <w:tcPr>
            <w:tcW w:w="1623" w:type="dxa"/>
            <w:tcBorders>
              <w:bottom w:val="nil"/>
            </w:tcBorders>
          </w:tcPr>
          <w:p w14:paraId="0000008F" w14:textId="77777777" w:rsidR="00B33DFB" w:rsidRDefault="00000000">
            <w:pPr>
              <w:keepLines/>
              <w:widowControl w:val="0"/>
            </w:pPr>
            <w:r>
              <w:t>Permanent personnel</w:t>
            </w:r>
            <w:r>
              <w:rPr>
                <w:vertAlign w:val="superscript"/>
              </w:rPr>
              <w:footnoteReference w:id="14"/>
            </w:r>
          </w:p>
        </w:tc>
        <w:tc>
          <w:tcPr>
            <w:tcW w:w="1639" w:type="dxa"/>
            <w:tcBorders>
              <w:bottom w:val="nil"/>
            </w:tcBorders>
          </w:tcPr>
          <w:p w14:paraId="00000090" w14:textId="77777777" w:rsidR="00B33DFB" w:rsidRDefault="00B33DFB">
            <w:pPr>
              <w:keepLines/>
              <w:widowControl w:val="0"/>
              <w:jc w:val="center"/>
            </w:pPr>
          </w:p>
        </w:tc>
        <w:tc>
          <w:tcPr>
            <w:tcW w:w="1640" w:type="dxa"/>
            <w:tcBorders>
              <w:bottom w:val="nil"/>
            </w:tcBorders>
          </w:tcPr>
          <w:p w14:paraId="00000091" w14:textId="77777777" w:rsidR="00B33DFB" w:rsidRDefault="00B33DFB">
            <w:pPr>
              <w:keepLines/>
              <w:widowControl w:val="0"/>
              <w:jc w:val="center"/>
            </w:pPr>
          </w:p>
        </w:tc>
        <w:tc>
          <w:tcPr>
            <w:tcW w:w="1641" w:type="dxa"/>
            <w:tcBorders>
              <w:bottom w:val="nil"/>
            </w:tcBorders>
          </w:tcPr>
          <w:p w14:paraId="00000092" w14:textId="77777777" w:rsidR="00B33DFB" w:rsidRDefault="00B33DFB">
            <w:pPr>
              <w:keepLines/>
              <w:widowControl w:val="0"/>
              <w:jc w:val="center"/>
            </w:pPr>
          </w:p>
        </w:tc>
        <w:tc>
          <w:tcPr>
            <w:tcW w:w="1639" w:type="dxa"/>
            <w:tcBorders>
              <w:bottom w:val="nil"/>
            </w:tcBorders>
          </w:tcPr>
          <w:p w14:paraId="00000093" w14:textId="77777777" w:rsidR="00B33DFB" w:rsidRDefault="00B33DFB">
            <w:pPr>
              <w:keepLines/>
              <w:widowControl w:val="0"/>
              <w:jc w:val="center"/>
            </w:pPr>
          </w:p>
        </w:tc>
        <w:tc>
          <w:tcPr>
            <w:tcW w:w="1639" w:type="dxa"/>
            <w:tcBorders>
              <w:bottom w:val="nil"/>
            </w:tcBorders>
          </w:tcPr>
          <w:p w14:paraId="00000094" w14:textId="77777777" w:rsidR="00B33DFB" w:rsidRDefault="00B33DFB">
            <w:pPr>
              <w:keepLines/>
              <w:widowControl w:val="0"/>
              <w:jc w:val="center"/>
            </w:pPr>
          </w:p>
        </w:tc>
        <w:tc>
          <w:tcPr>
            <w:tcW w:w="1641" w:type="dxa"/>
            <w:tcBorders>
              <w:bottom w:val="nil"/>
            </w:tcBorders>
          </w:tcPr>
          <w:p w14:paraId="00000095" w14:textId="77777777" w:rsidR="00B33DFB" w:rsidRDefault="00B33DFB">
            <w:pPr>
              <w:keepLines/>
              <w:widowControl w:val="0"/>
              <w:jc w:val="center"/>
            </w:pPr>
          </w:p>
        </w:tc>
        <w:tc>
          <w:tcPr>
            <w:tcW w:w="3280" w:type="dxa"/>
            <w:gridSpan w:val="2"/>
            <w:tcBorders>
              <w:bottom w:val="nil"/>
            </w:tcBorders>
          </w:tcPr>
          <w:p w14:paraId="00000096" w14:textId="77777777" w:rsidR="00B33DFB" w:rsidRDefault="00B33DFB">
            <w:pPr>
              <w:keepLines/>
              <w:widowControl w:val="0"/>
              <w:jc w:val="center"/>
            </w:pPr>
          </w:p>
        </w:tc>
      </w:tr>
      <w:tr w:rsidR="00B33DFB" w14:paraId="72FBCEE2" w14:textId="77777777">
        <w:trPr>
          <w:cantSplit/>
          <w:trHeight w:val="480"/>
        </w:trPr>
        <w:tc>
          <w:tcPr>
            <w:tcW w:w="1623" w:type="dxa"/>
          </w:tcPr>
          <w:p w14:paraId="00000098" w14:textId="77777777" w:rsidR="00B33DFB" w:rsidRDefault="00000000">
            <w:pPr>
              <w:keepLines/>
              <w:widowControl w:val="0"/>
            </w:pPr>
            <w:r>
              <w:t xml:space="preserve">Other personnel </w:t>
            </w:r>
            <w:r>
              <w:rPr>
                <w:vertAlign w:val="superscript"/>
              </w:rPr>
              <w:footnoteReference w:id="15"/>
            </w:r>
          </w:p>
        </w:tc>
        <w:tc>
          <w:tcPr>
            <w:tcW w:w="1639" w:type="dxa"/>
          </w:tcPr>
          <w:p w14:paraId="00000099" w14:textId="77777777" w:rsidR="00B33DFB" w:rsidRDefault="00B33DFB">
            <w:pPr>
              <w:keepLines/>
              <w:widowControl w:val="0"/>
              <w:jc w:val="center"/>
            </w:pPr>
          </w:p>
        </w:tc>
        <w:tc>
          <w:tcPr>
            <w:tcW w:w="1640" w:type="dxa"/>
          </w:tcPr>
          <w:p w14:paraId="0000009A" w14:textId="77777777" w:rsidR="00B33DFB" w:rsidRDefault="00B33DFB">
            <w:pPr>
              <w:keepLines/>
              <w:widowControl w:val="0"/>
              <w:jc w:val="center"/>
            </w:pPr>
          </w:p>
        </w:tc>
        <w:tc>
          <w:tcPr>
            <w:tcW w:w="1641" w:type="dxa"/>
          </w:tcPr>
          <w:p w14:paraId="0000009B" w14:textId="77777777" w:rsidR="00B33DFB" w:rsidRDefault="00B33DFB">
            <w:pPr>
              <w:keepLines/>
              <w:widowControl w:val="0"/>
              <w:jc w:val="center"/>
            </w:pPr>
          </w:p>
        </w:tc>
        <w:tc>
          <w:tcPr>
            <w:tcW w:w="1639" w:type="dxa"/>
          </w:tcPr>
          <w:p w14:paraId="0000009C" w14:textId="77777777" w:rsidR="00B33DFB" w:rsidRDefault="00B33DFB">
            <w:pPr>
              <w:keepLines/>
              <w:widowControl w:val="0"/>
              <w:jc w:val="center"/>
            </w:pPr>
          </w:p>
        </w:tc>
        <w:tc>
          <w:tcPr>
            <w:tcW w:w="1639" w:type="dxa"/>
          </w:tcPr>
          <w:p w14:paraId="0000009D" w14:textId="77777777" w:rsidR="00B33DFB" w:rsidRDefault="00B33DFB">
            <w:pPr>
              <w:keepLines/>
              <w:widowControl w:val="0"/>
              <w:jc w:val="center"/>
            </w:pPr>
          </w:p>
        </w:tc>
        <w:tc>
          <w:tcPr>
            <w:tcW w:w="1641" w:type="dxa"/>
          </w:tcPr>
          <w:p w14:paraId="0000009E" w14:textId="77777777" w:rsidR="00B33DFB" w:rsidRDefault="00B33DFB">
            <w:pPr>
              <w:keepLines/>
              <w:widowControl w:val="0"/>
              <w:jc w:val="center"/>
            </w:pPr>
          </w:p>
        </w:tc>
        <w:tc>
          <w:tcPr>
            <w:tcW w:w="3280" w:type="dxa"/>
            <w:gridSpan w:val="2"/>
          </w:tcPr>
          <w:p w14:paraId="0000009F" w14:textId="77777777" w:rsidR="00B33DFB" w:rsidRDefault="00B33DFB">
            <w:pPr>
              <w:keepLines/>
              <w:widowControl w:val="0"/>
              <w:jc w:val="center"/>
            </w:pPr>
          </w:p>
        </w:tc>
      </w:tr>
      <w:tr w:rsidR="00B33DFB" w14:paraId="413C98BB" w14:textId="77777777">
        <w:trPr>
          <w:cantSplit/>
          <w:trHeight w:val="495"/>
        </w:trPr>
        <w:tc>
          <w:tcPr>
            <w:tcW w:w="1623" w:type="dxa"/>
          </w:tcPr>
          <w:p w14:paraId="000000A1" w14:textId="77777777" w:rsidR="00B33DFB" w:rsidRDefault="00000000">
            <w:pPr>
              <w:keepLines/>
              <w:widowControl w:val="0"/>
            </w:pPr>
            <w:r>
              <w:t>Total</w:t>
            </w:r>
          </w:p>
        </w:tc>
        <w:tc>
          <w:tcPr>
            <w:tcW w:w="1639" w:type="dxa"/>
          </w:tcPr>
          <w:p w14:paraId="000000A2" w14:textId="77777777" w:rsidR="00B33DFB" w:rsidRDefault="00B33DFB">
            <w:pPr>
              <w:keepLines/>
              <w:widowControl w:val="0"/>
              <w:jc w:val="center"/>
            </w:pPr>
          </w:p>
        </w:tc>
        <w:tc>
          <w:tcPr>
            <w:tcW w:w="1640" w:type="dxa"/>
          </w:tcPr>
          <w:p w14:paraId="000000A3" w14:textId="77777777" w:rsidR="00B33DFB" w:rsidRDefault="00B33DFB">
            <w:pPr>
              <w:keepLines/>
              <w:widowControl w:val="0"/>
              <w:jc w:val="center"/>
            </w:pPr>
          </w:p>
        </w:tc>
        <w:tc>
          <w:tcPr>
            <w:tcW w:w="1641" w:type="dxa"/>
          </w:tcPr>
          <w:p w14:paraId="000000A4" w14:textId="77777777" w:rsidR="00B33DFB" w:rsidRDefault="00B33DFB">
            <w:pPr>
              <w:keepLines/>
              <w:widowControl w:val="0"/>
              <w:jc w:val="center"/>
            </w:pPr>
          </w:p>
        </w:tc>
        <w:tc>
          <w:tcPr>
            <w:tcW w:w="1639" w:type="dxa"/>
          </w:tcPr>
          <w:p w14:paraId="000000A5" w14:textId="77777777" w:rsidR="00B33DFB" w:rsidRDefault="00B33DFB">
            <w:pPr>
              <w:keepLines/>
              <w:widowControl w:val="0"/>
              <w:jc w:val="center"/>
            </w:pPr>
          </w:p>
        </w:tc>
        <w:tc>
          <w:tcPr>
            <w:tcW w:w="1639" w:type="dxa"/>
          </w:tcPr>
          <w:p w14:paraId="000000A6" w14:textId="77777777" w:rsidR="00B33DFB" w:rsidRDefault="00B33DFB">
            <w:pPr>
              <w:keepLines/>
              <w:widowControl w:val="0"/>
              <w:jc w:val="center"/>
            </w:pPr>
          </w:p>
        </w:tc>
        <w:tc>
          <w:tcPr>
            <w:tcW w:w="1641" w:type="dxa"/>
          </w:tcPr>
          <w:p w14:paraId="000000A7" w14:textId="77777777" w:rsidR="00B33DFB" w:rsidRDefault="00B33DFB">
            <w:pPr>
              <w:keepLines/>
              <w:widowControl w:val="0"/>
              <w:jc w:val="center"/>
            </w:pPr>
          </w:p>
        </w:tc>
        <w:tc>
          <w:tcPr>
            <w:tcW w:w="3280" w:type="dxa"/>
            <w:gridSpan w:val="2"/>
          </w:tcPr>
          <w:p w14:paraId="000000A8" w14:textId="77777777" w:rsidR="00B33DFB" w:rsidRDefault="00B33DFB">
            <w:pPr>
              <w:keepLines/>
              <w:widowControl w:val="0"/>
              <w:jc w:val="center"/>
            </w:pPr>
          </w:p>
        </w:tc>
      </w:tr>
      <w:tr w:rsidR="00B33DFB" w14:paraId="4CBC15AD" w14:textId="77777777">
        <w:trPr>
          <w:cantSplit/>
          <w:trHeight w:val="1191"/>
        </w:trPr>
        <w:tc>
          <w:tcPr>
            <w:tcW w:w="1623" w:type="dxa"/>
          </w:tcPr>
          <w:p w14:paraId="000000AA" w14:textId="77777777" w:rsidR="00B33DFB" w:rsidRDefault="00000000">
            <w:pPr>
              <w:keepLines/>
              <w:widowControl w:val="0"/>
              <w:pBdr>
                <w:top w:val="nil"/>
                <w:left w:val="nil"/>
                <w:bottom w:val="nil"/>
                <w:right w:val="nil"/>
                <w:between w:val="nil"/>
              </w:pBdr>
              <w:rPr>
                <w:color w:val="000000"/>
              </w:rPr>
            </w:pPr>
            <w:r>
              <w:rPr>
                <w:color w:val="000000"/>
              </w:rPr>
              <w:t>Permanent personnel as a proportion of total personnel (%)</w:t>
            </w:r>
          </w:p>
        </w:tc>
        <w:tc>
          <w:tcPr>
            <w:tcW w:w="1639" w:type="dxa"/>
          </w:tcPr>
          <w:p w14:paraId="000000AB" w14:textId="77777777" w:rsidR="00B33DFB" w:rsidRDefault="00000000">
            <w:pPr>
              <w:keepLines/>
              <w:widowControl w:val="0"/>
              <w:jc w:val="center"/>
            </w:pPr>
            <w:r>
              <w:t>%</w:t>
            </w:r>
          </w:p>
        </w:tc>
        <w:tc>
          <w:tcPr>
            <w:tcW w:w="1640" w:type="dxa"/>
          </w:tcPr>
          <w:p w14:paraId="000000AC" w14:textId="77777777" w:rsidR="00B33DFB" w:rsidRDefault="00000000">
            <w:pPr>
              <w:keepLines/>
              <w:widowControl w:val="0"/>
              <w:jc w:val="center"/>
            </w:pPr>
            <w:r>
              <w:t>%</w:t>
            </w:r>
          </w:p>
        </w:tc>
        <w:tc>
          <w:tcPr>
            <w:tcW w:w="1641" w:type="dxa"/>
          </w:tcPr>
          <w:p w14:paraId="000000AD" w14:textId="77777777" w:rsidR="00B33DFB" w:rsidRDefault="00000000">
            <w:pPr>
              <w:keepLines/>
              <w:widowControl w:val="0"/>
              <w:jc w:val="center"/>
            </w:pPr>
            <w:r>
              <w:t>%</w:t>
            </w:r>
          </w:p>
        </w:tc>
        <w:tc>
          <w:tcPr>
            <w:tcW w:w="1639" w:type="dxa"/>
          </w:tcPr>
          <w:p w14:paraId="000000AE" w14:textId="77777777" w:rsidR="00B33DFB" w:rsidRDefault="00000000">
            <w:pPr>
              <w:keepLines/>
              <w:widowControl w:val="0"/>
              <w:jc w:val="center"/>
            </w:pPr>
            <w:r>
              <w:t>%</w:t>
            </w:r>
          </w:p>
        </w:tc>
        <w:tc>
          <w:tcPr>
            <w:tcW w:w="1639" w:type="dxa"/>
          </w:tcPr>
          <w:p w14:paraId="000000AF" w14:textId="77777777" w:rsidR="00B33DFB" w:rsidRDefault="00000000">
            <w:pPr>
              <w:keepLines/>
              <w:widowControl w:val="0"/>
              <w:jc w:val="center"/>
            </w:pPr>
            <w:r>
              <w:t>%</w:t>
            </w:r>
          </w:p>
        </w:tc>
        <w:tc>
          <w:tcPr>
            <w:tcW w:w="1641" w:type="dxa"/>
          </w:tcPr>
          <w:p w14:paraId="000000B0" w14:textId="77777777" w:rsidR="00B33DFB" w:rsidRDefault="00000000">
            <w:pPr>
              <w:keepLines/>
              <w:widowControl w:val="0"/>
              <w:jc w:val="center"/>
            </w:pPr>
            <w:r>
              <w:t>%</w:t>
            </w:r>
          </w:p>
        </w:tc>
        <w:tc>
          <w:tcPr>
            <w:tcW w:w="3280" w:type="dxa"/>
            <w:gridSpan w:val="2"/>
          </w:tcPr>
          <w:p w14:paraId="000000B1" w14:textId="77777777" w:rsidR="00B33DFB" w:rsidRDefault="00000000">
            <w:pPr>
              <w:keepLines/>
              <w:widowControl w:val="0"/>
              <w:jc w:val="center"/>
            </w:pPr>
            <w:r>
              <w:t>%               %</w:t>
            </w:r>
          </w:p>
        </w:tc>
      </w:tr>
      <w:tr w:rsidR="00B33DFB" w14:paraId="66985C38" w14:textId="77777777">
        <w:trPr>
          <w:cantSplit/>
          <w:trHeight w:val="480"/>
        </w:trPr>
        <w:tc>
          <w:tcPr>
            <w:tcW w:w="1623" w:type="dxa"/>
          </w:tcPr>
          <w:p w14:paraId="000000B3" w14:textId="77777777" w:rsidR="00B33DFB" w:rsidRDefault="00B33DFB">
            <w:pPr>
              <w:keepLines/>
              <w:widowControl w:val="0"/>
              <w:pBdr>
                <w:top w:val="nil"/>
                <w:left w:val="nil"/>
                <w:bottom w:val="nil"/>
                <w:right w:val="nil"/>
                <w:between w:val="nil"/>
              </w:pBdr>
              <w:rPr>
                <w:color w:val="000000"/>
              </w:rPr>
            </w:pPr>
          </w:p>
        </w:tc>
        <w:tc>
          <w:tcPr>
            <w:tcW w:w="1639" w:type="dxa"/>
          </w:tcPr>
          <w:p w14:paraId="000000B4" w14:textId="77777777" w:rsidR="00B33DFB" w:rsidRDefault="00B33DFB">
            <w:pPr>
              <w:keepLines/>
              <w:widowControl w:val="0"/>
              <w:jc w:val="center"/>
            </w:pPr>
          </w:p>
        </w:tc>
        <w:tc>
          <w:tcPr>
            <w:tcW w:w="1640" w:type="dxa"/>
          </w:tcPr>
          <w:p w14:paraId="000000B5" w14:textId="77777777" w:rsidR="00B33DFB" w:rsidRDefault="00B33DFB">
            <w:pPr>
              <w:keepLines/>
              <w:widowControl w:val="0"/>
              <w:jc w:val="center"/>
            </w:pPr>
          </w:p>
        </w:tc>
        <w:tc>
          <w:tcPr>
            <w:tcW w:w="1641" w:type="dxa"/>
          </w:tcPr>
          <w:p w14:paraId="000000B6" w14:textId="77777777" w:rsidR="00B33DFB" w:rsidRDefault="00B33DFB">
            <w:pPr>
              <w:keepLines/>
              <w:widowControl w:val="0"/>
              <w:jc w:val="center"/>
            </w:pPr>
          </w:p>
        </w:tc>
        <w:tc>
          <w:tcPr>
            <w:tcW w:w="1639" w:type="dxa"/>
          </w:tcPr>
          <w:p w14:paraId="000000B7" w14:textId="77777777" w:rsidR="00B33DFB" w:rsidRDefault="00B33DFB">
            <w:pPr>
              <w:keepLines/>
              <w:widowControl w:val="0"/>
              <w:jc w:val="center"/>
            </w:pPr>
          </w:p>
        </w:tc>
        <w:tc>
          <w:tcPr>
            <w:tcW w:w="1639" w:type="dxa"/>
          </w:tcPr>
          <w:p w14:paraId="000000B8" w14:textId="77777777" w:rsidR="00B33DFB" w:rsidRDefault="00B33DFB">
            <w:pPr>
              <w:keepLines/>
              <w:widowControl w:val="0"/>
              <w:jc w:val="center"/>
            </w:pPr>
          </w:p>
        </w:tc>
        <w:tc>
          <w:tcPr>
            <w:tcW w:w="1641" w:type="dxa"/>
          </w:tcPr>
          <w:p w14:paraId="000000B9" w14:textId="77777777" w:rsidR="00B33DFB" w:rsidRDefault="00B33DFB">
            <w:pPr>
              <w:keepLines/>
              <w:widowControl w:val="0"/>
              <w:jc w:val="center"/>
            </w:pPr>
          </w:p>
        </w:tc>
        <w:tc>
          <w:tcPr>
            <w:tcW w:w="3280" w:type="dxa"/>
            <w:gridSpan w:val="2"/>
          </w:tcPr>
          <w:p w14:paraId="000000BA" w14:textId="77777777" w:rsidR="00B33DFB" w:rsidRDefault="00B33DFB">
            <w:pPr>
              <w:keepLines/>
              <w:widowControl w:val="0"/>
              <w:jc w:val="center"/>
            </w:pPr>
          </w:p>
        </w:tc>
      </w:tr>
    </w:tbl>
    <w:p w14:paraId="000000BC" w14:textId="77777777" w:rsidR="00B33DFB" w:rsidRDefault="00B33DFB">
      <w:pPr>
        <w:sectPr w:rsidR="00B33DFB">
          <w:footerReference w:type="default" r:id="rId14"/>
          <w:pgSz w:w="16838" w:h="11906" w:orient="landscape"/>
          <w:pgMar w:top="1134" w:right="1134" w:bottom="1418" w:left="1134" w:header="720" w:footer="720" w:gutter="0"/>
          <w:cols w:space="720"/>
        </w:sectPr>
      </w:pPr>
    </w:p>
    <w:p w14:paraId="000000BD" w14:textId="77777777" w:rsidR="00B33DFB" w:rsidRDefault="00000000">
      <w:pPr>
        <w:keepNext/>
        <w:ind w:left="284" w:hanging="284"/>
        <w:jc w:val="both"/>
        <w:rPr>
          <w:b/>
          <w:bCs/>
          <w:sz w:val="24"/>
          <w:szCs w:val="24"/>
        </w:rPr>
      </w:pPr>
      <w:r>
        <w:rPr>
          <w:b/>
          <w:bCs/>
          <w:sz w:val="24"/>
          <w:szCs w:val="24"/>
        </w:rPr>
        <w:lastRenderedPageBreak/>
        <w:t>5</w:t>
      </w:r>
      <w:r>
        <w:rPr>
          <w:b/>
          <w:bCs/>
          <w:sz w:val="24"/>
          <w:szCs w:val="24"/>
        </w:rPr>
        <w:tab/>
        <w:t>FIELDS OF SPECIALISATION</w:t>
      </w:r>
    </w:p>
    <w:p w14:paraId="000000BE" w14:textId="77777777" w:rsidR="00B33DFB" w:rsidRDefault="00000000">
      <w:pPr>
        <w:keepNext/>
        <w:keepLines/>
        <w:widowControl w:val="0"/>
        <w:spacing w:after="240"/>
        <w:jc w:val="both"/>
        <w:rPr>
          <w:sz w:val="22"/>
          <w:szCs w:val="22"/>
        </w:rPr>
      </w:pPr>
      <w:r>
        <w:rPr>
          <w:sz w:val="22"/>
          <w:szCs w:val="22"/>
        </w:rPr>
        <w:t xml:space="preserve">Please fill in the table below to indicate any areas of specialist knowledge related to this contract of each legal entity making this tender, by using the names of </w:t>
      </w:r>
      <w:proofErr w:type="gramStart"/>
      <w:r>
        <w:rPr>
          <w:sz w:val="22"/>
          <w:szCs w:val="22"/>
        </w:rPr>
        <w:t>these specialisation</w:t>
      </w:r>
      <w:proofErr w:type="gramEnd"/>
      <w:r>
        <w:rPr>
          <w:sz w:val="22"/>
          <w:szCs w:val="22"/>
        </w:rPr>
        <w:t xml:space="preserve"> as the row headings and the name of the legal entity as the column headings. Indicate the areas of specialist knowledge each legal entity has by placing a tick (</w:t>
      </w:r>
      <w:sdt>
        <w:sdtPr>
          <w:tag w:val="goog_rdk_0"/>
          <w:id w:val="-1680231397"/>
        </w:sdtPr>
        <w:sdtContent>
          <w:r>
            <w:rPr>
              <w:rFonts w:ascii="Arial Unicode MS" w:eastAsia="Arial Unicode MS" w:hAnsi="Arial Unicode MS" w:cs="Arial Unicode MS"/>
              <w:sz w:val="22"/>
              <w:szCs w:val="22"/>
            </w:rPr>
            <w:t xml:space="preserve">✔) in the box corresponding to the specialisation in which the legal entity has significant experience. </w:t>
          </w:r>
        </w:sdtContent>
      </w:sdt>
      <w:r>
        <w:rPr>
          <w:b/>
          <w:bCs/>
          <w:sz w:val="22"/>
          <w:szCs w:val="22"/>
        </w:rPr>
        <w:t>Maximum 10 specialisations</w:t>
      </w:r>
      <w:r>
        <w:rPr>
          <w:sz w:val="22"/>
          <w:szCs w:val="22"/>
        </w:rPr>
        <w:t>.</w:t>
      </w:r>
    </w:p>
    <w:tbl>
      <w:tblPr>
        <w:tblStyle w:val="a3"/>
        <w:tblW w:w="14426" w:type="dxa"/>
        <w:tblInd w:w="-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434"/>
        <w:gridCol w:w="2748"/>
        <w:gridCol w:w="2748"/>
        <w:gridCol w:w="2748"/>
        <w:gridCol w:w="2748"/>
      </w:tblGrid>
      <w:tr w:rsidR="00B33DFB" w14:paraId="4C459CCA" w14:textId="77777777">
        <w:trPr>
          <w:trHeight w:val="538"/>
        </w:trPr>
        <w:tc>
          <w:tcPr>
            <w:tcW w:w="3435" w:type="dxa"/>
          </w:tcPr>
          <w:p w14:paraId="000000BF" w14:textId="77777777" w:rsidR="00B33DFB" w:rsidRDefault="00B33DFB">
            <w:pPr>
              <w:keepNext/>
              <w:keepLines/>
              <w:widowControl w:val="0"/>
              <w:jc w:val="both"/>
            </w:pPr>
          </w:p>
        </w:tc>
        <w:tc>
          <w:tcPr>
            <w:tcW w:w="2748" w:type="dxa"/>
            <w:shd w:val="clear" w:color="auto" w:fill="F2F2F2"/>
            <w:vAlign w:val="center"/>
          </w:tcPr>
          <w:p w14:paraId="000000C0" w14:textId="77777777" w:rsidR="00B33DFB" w:rsidRDefault="00000000">
            <w:pPr>
              <w:keepNext/>
              <w:keepLines/>
              <w:jc w:val="center"/>
              <w:rPr>
                <w:b/>
                <w:bCs/>
              </w:rPr>
            </w:pPr>
            <w:r>
              <w:rPr>
                <w:b/>
                <w:bCs/>
              </w:rPr>
              <w:t>Leader</w:t>
            </w:r>
          </w:p>
        </w:tc>
        <w:tc>
          <w:tcPr>
            <w:tcW w:w="2748" w:type="dxa"/>
            <w:shd w:val="clear" w:color="auto" w:fill="F2F2F2"/>
            <w:vAlign w:val="center"/>
          </w:tcPr>
          <w:p w14:paraId="000000C1" w14:textId="77777777" w:rsidR="00B33DFB" w:rsidRDefault="00000000">
            <w:pPr>
              <w:keepNext/>
              <w:keepLines/>
              <w:jc w:val="center"/>
              <w:rPr>
                <w:b/>
                <w:bCs/>
              </w:rPr>
            </w:pPr>
            <w:r>
              <w:rPr>
                <w:b/>
                <w:bCs/>
              </w:rPr>
              <w:t>Member 2</w:t>
            </w:r>
          </w:p>
        </w:tc>
        <w:tc>
          <w:tcPr>
            <w:tcW w:w="2748" w:type="dxa"/>
            <w:shd w:val="clear" w:color="auto" w:fill="F2F2F2"/>
            <w:vAlign w:val="center"/>
          </w:tcPr>
          <w:p w14:paraId="000000C2" w14:textId="77777777" w:rsidR="00B33DFB" w:rsidRDefault="00000000">
            <w:pPr>
              <w:keepNext/>
              <w:keepLines/>
              <w:jc w:val="center"/>
              <w:rPr>
                <w:b/>
                <w:bCs/>
              </w:rPr>
            </w:pPr>
            <w:r>
              <w:rPr>
                <w:b/>
                <w:bCs/>
              </w:rPr>
              <w:t>Member 3</w:t>
            </w:r>
          </w:p>
        </w:tc>
        <w:tc>
          <w:tcPr>
            <w:tcW w:w="2748" w:type="dxa"/>
            <w:shd w:val="clear" w:color="auto" w:fill="F2F2F2"/>
            <w:vAlign w:val="center"/>
          </w:tcPr>
          <w:p w14:paraId="000000C3" w14:textId="77777777" w:rsidR="00B33DFB" w:rsidRDefault="00000000">
            <w:pPr>
              <w:keepNext/>
              <w:keepLines/>
              <w:widowControl w:val="0"/>
              <w:jc w:val="center"/>
              <w:rPr>
                <w:b/>
                <w:bCs/>
              </w:rPr>
            </w:pPr>
            <w:r>
              <w:rPr>
                <w:b/>
                <w:bCs/>
              </w:rPr>
              <w:t>Etc …</w:t>
            </w:r>
          </w:p>
        </w:tc>
      </w:tr>
      <w:tr w:rsidR="00B33DFB" w14:paraId="259CD304" w14:textId="77777777">
        <w:trPr>
          <w:trHeight w:val="521"/>
        </w:trPr>
        <w:tc>
          <w:tcPr>
            <w:tcW w:w="3435" w:type="dxa"/>
          </w:tcPr>
          <w:p w14:paraId="000000C4" w14:textId="77777777" w:rsidR="00B33DFB" w:rsidRDefault="00000000">
            <w:pPr>
              <w:keepNext/>
              <w:keepLines/>
              <w:widowControl w:val="0"/>
              <w:jc w:val="both"/>
            </w:pPr>
            <w:r>
              <w:t>Relevant specialisation 1</w:t>
            </w:r>
          </w:p>
        </w:tc>
        <w:tc>
          <w:tcPr>
            <w:tcW w:w="2748" w:type="dxa"/>
          </w:tcPr>
          <w:p w14:paraId="000000C5" w14:textId="77777777" w:rsidR="00B33DFB" w:rsidRDefault="00B33DFB">
            <w:pPr>
              <w:keepNext/>
              <w:keepLines/>
              <w:widowControl w:val="0"/>
              <w:jc w:val="center"/>
            </w:pPr>
          </w:p>
        </w:tc>
        <w:tc>
          <w:tcPr>
            <w:tcW w:w="2748" w:type="dxa"/>
          </w:tcPr>
          <w:p w14:paraId="000000C6" w14:textId="77777777" w:rsidR="00B33DFB" w:rsidRDefault="00B33DFB">
            <w:pPr>
              <w:keepNext/>
              <w:keepLines/>
              <w:widowControl w:val="0"/>
              <w:jc w:val="center"/>
            </w:pPr>
          </w:p>
        </w:tc>
        <w:tc>
          <w:tcPr>
            <w:tcW w:w="2748" w:type="dxa"/>
          </w:tcPr>
          <w:p w14:paraId="000000C7" w14:textId="77777777" w:rsidR="00B33DFB" w:rsidRDefault="00B33DFB">
            <w:pPr>
              <w:keepNext/>
              <w:keepLines/>
              <w:widowControl w:val="0"/>
              <w:jc w:val="center"/>
            </w:pPr>
          </w:p>
        </w:tc>
        <w:tc>
          <w:tcPr>
            <w:tcW w:w="2748" w:type="dxa"/>
          </w:tcPr>
          <w:p w14:paraId="000000C8" w14:textId="77777777" w:rsidR="00B33DFB" w:rsidRDefault="00B33DFB">
            <w:pPr>
              <w:keepNext/>
              <w:keepLines/>
              <w:widowControl w:val="0"/>
              <w:jc w:val="center"/>
            </w:pPr>
          </w:p>
        </w:tc>
      </w:tr>
      <w:tr w:rsidR="00B33DFB" w14:paraId="0C580DEF" w14:textId="77777777">
        <w:trPr>
          <w:trHeight w:val="521"/>
        </w:trPr>
        <w:tc>
          <w:tcPr>
            <w:tcW w:w="3435" w:type="dxa"/>
          </w:tcPr>
          <w:p w14:paraId="000000C9" w14:textId="77777777" w:rsidR="00B33DFB" w:rsidRDefault="00000000">
            <w:pPr>
              <w:keepNext/>
              <w:keepLines/>
              <w:widowControl w:val="0"/>
              <w:jc w:val="both"/>
            </w:pPr>
            <w:r>
              <w:t>Relevant specialisation 2</w:t>
            </w:r>
          </w:p>
        </w:tc>
        <w:tc>
          <w:tcPr>
            <w:tcW w:w="2748" w:type="dxa"/>
          </w:tcPr>
          <w:p w14:paraId="000000CA" w14:textId="77777777" w:rsidR="00B33DFB" w:rsidRDefault="00B33DFB">
            <w:pPr>
              <w:keepNext/>
              <w:keepLines/>
              <w:widowControl w:val="0"/>
              <w:jc w:val="center"/>
            </w:pPr>
          </w:p>
        </w:tc>
        <w:tc>
          <w:tcPr>
            <w:tcW w:w="2748" w:type="dxa"/>
          </w:tcPr>
          <w:p w14:paraId="000000CB" w14:textId="77777777" w:rsidR="00B33DFB" w:rsidRDefault="00B33DFB">
            <w:pPr>
              <w:keepNext/>
              <w:keepLines/>
              <w:widowControl w:val="0"/>
              <w:jc w:val="center"/>
            </w:pPr>
          </w:p>
        </w:tc>
        <w:tc>
          <w:tcPr>
            <w:tcW w:w="2748" w:type="dxa"/>
          </w:tcPr>
          <w:p w14:paraId="000000CC" w14:textId="77777777" w:rsidR="00B33DFB" w:rsidRDefault="00B33DFB">
            <w:pPr>
              <w:keepNext/>
              <w:keepLines/>
              <w:widowControl w:val="0"/>
              <w:jc w:val="center"/>
            </w:pPr>
          </w:p>
        </w:tc>
        <w:tc>
          <w:tcPr>
            <w:tcW w:w="2748" w:type="dxa"/>
          </w:tcPr>
          <w:p w14:paraId="000000CD" w14:textId="77777777" w:rsidR="00B33DFB" w:rsidRDefault="00B33DFB">
            <w:pPr>
              <w:keepNext/>
              <w:keepLines/>
              <w:widowControl w:val="0"/>
              <w:jc w:val="center"/>
            </w:pPr>
          </w:p>
        </w:tc>
      </w:tr>
      <w:tr w:rsidR="00B33DFB" w14:paraId="13FD50CE" w14:textId="77777777">
        <w:trPr>
          <w:trHeight w:val="538"/>
        </w:trPr>
        <w:tc>
          <w:tcPr>
            <w:tcW w:w="3435" w:type="dxa"/>
          </w:tcPr>
          <w:p w14:paraId="000000CE" w14:textId="77777777" w:rsidR="00B33DFB" w:rsidRDefault="00000000">
            <w:pPr>
              <w:keepNext/>
              <w:keepLines/>
              <w:widowControl w:val="0"/>
              <w:jc w:val="both"/>
            </w:pPr>
            <w:r>
              <w:t>Etc …</w:t>
            </w:r>
            <w:r>
              <w:rPr>
                <w:vertAlign w:val="superscript"/>
              </w:rPr>
              <w:footnoteReference w:id="16"/>
            </w:r>
          </w:p>
        </w:tc>
        <w:tc>
          <w:tcPr>
            <w:tcW w:w="2748" w:type="dxa"/>
          </w:tcPr>
          <w:p w14:paraId="000000CF" w14:textId="77777777" w:rsidR="00B33DFB" w:rsidRDefault="00B33DFB">
            <w:pPr>
              <w:keepNext/>
              <w:keepLines/>
              <w:widowControl w:val="0"/>
              <w:jc w:val="center"/>
            </w:pPr>
          </w:p>
        </w:tc>
        <w:tc>
          <w:tcPr>
            <w:tcW w:w="2748" w:type="dxa"/>
          </w:tcPr>
          <w:p w14:paraId="000000D0" w14:textId="77777777" w:rsidR="00B33DFB" w:rsidRDefault="00B33DFB">
            <w:pPr>
              <w:keepNext/>
              <w:keepLines/>
              <w:widowControl w:val="0"/>
              <w:jc w:val="center"/>
            </w:pPr>
          </w:p>
        </w:tc>
        <w:tc>
          <w:tcPr>
            <w:tcW w:w="2748" w:type="dxa"/>
          </w:tcPr>
          <w:p w14:paraId="000000D1" w14:textId="77777777" w:rsidR="00B33DFB" w:rsidRDefault="00B33DFB">
            <w:pPr>
              <w:keepNext/>
              <w:keepLines/>
              <w:widowControl w:val="0"/>
              <w:jc w:val="center"/>
            </w:pPr>
          </w:p>
        </w:tc>
        <w:tc>
          <w:tcPr>
            <w:tcW w:w="2748" w:type="dxa"/>
          </w:tcPr>
          <w:p w14:paraId="000000D2" w14:textId="77777777" w:rsidR="00B33DFB" w:rsidRDefault="00B33DFB">
            <w:pPr>
              <w:keepNext/>
              <w:keepLines/>
              <w:widowControl w:val="0"/>
              <w:jc w:val="center"/>
            </w:pPr>
          </w:p>
        </w:tc>
      </w:tr>
    </w:tbl>
    <w:p w14:paraId="000000D3" w14:textId="77777777" w:rsidR="00B33DFB" w:rsidRDefault="00000000">
      <w:pPr>
        <w:keepLines/>
        <w:widowControl w:val="0"/>
        <w:ind w:left="284" w:hanging="284"/>
        <w:jc w:val="both"/>
        <w:rPr>
          <w:b/>
          <w:bCs/>
          <w:sz w:val="24"/>
          <w:szCs w:val="24"/>
        </w:rPr>
      </w:pPr>
      <w:r>
        <w:br w:type="page"/>
      </w:r>
      <w:r>
        <w:rPr>
          <w:b/>
          <w:bCs/>
          <w:sz w:val="24"/>
          <w:szCs w:val="24"/>
        </w:rPr>
        <w:lastRenderedPageBreak/>
        <w:t>6</w:t>
      </w:r>
      <w:r>
        <w:rPr>
          <w:b/>
          <w:bCs/>
          <w:sz w:val="24"/>
          <w:szCs w:val="24"/>
        </w:rPr>
        <w:tab/>
      </w:r>
      <w:proofErr w:type="gramStart"/>
      <w:r>
        <w:rPr>
          <w:b/>
          <w:bCs/>
          <w:sz w:val="24"/>
          <w:szCs w:val="24"/>
        </w:rPr>
        <w:t>EXPERIENCE</w:t>
      </w:r>
      <w:proofErr w:type="gramEnd"/>
    </w:p>
    <w:p w14:paraId="000000D4" w14:textId="77777777" w:rsidR="00B33DFB" w:rsidRDefault="00000000">
      <w:pPr>
        <w:keepNext/>
        <w:keepLines/>
        <w:widowControl w:val="0"/>
        <w:ind w:right="397"/>
        <w:jc w:val="both"/>
        <w:rPr>
          <w:sz w:val="22"/>
          <w:szCs w:val="22"/>
        </w:rPr>
      </w:pPr>
      <w:r>
        <w:rPr>
          <w:sz w:val="22"/>
          <w:szCs w:val="22"/>
        </w:rPr>
        <w:t xml:space="preserve">Please complete a table using the format below to summarise the </w:t>
      </w:r>
      <w:r>
        <w:rPr>
          <w:b/>
          <w:bCs/>
          <w:sz w:val="22"/>
          <w:szCs w:val="22"/>
        </w:rPr>
        <w:t>major</w:t>
      </w:r>
      <w:r>
        <w:rPr>
          <w:sz w:val="22"/>
          <w:szCs w:val="22"/>
        </w:rPr>
        <w:t xml:space="preserve"> </w:t>
      </w:r>
      <w:r>
        <w:rPr>
          <w:b/>
          <w:bCs/>
          <w:sz w:val="22"/>
          <w:szCs w:val="22"/>
        </w:rPr>
        <w:t>relevant supplies</w:t>
      </w:r>
      <w:r>
        <w:rPr>
          <w:sz w:val="22"/>
          <w:szCs w:val="22"/>
        </w:rPr>
        <w:t xml:space="preserve"> carried out over the past </w:t>
      </w:r>
      <w:r>
        <w:rPr>
          <w:sz w:val="22"/>
          <w:szCs w:val="22"/>
          <w:highlight w:val="lightGray"/>
        </w:rPr>
        <w:t>3</w:t>
      </w:r>
      <w:r>
        <w:rPr>
          <w:sz w:val="22"/>
          <w:szCs w:val="22"/>
        </w:rPr>
        <w:t xml:space="preserve"> years</w:t>
      </w:r>
      <w:r>
        <w:rPr>
          <w:sz w:val="22"/>
          <w:szCs w:val="22"/>
          <w:vertAlign w:val="superscript"/>
        </w:rPr>
        <w:footnoteReference w:id="17"/>
      </w:r>
      <w:r>
        <w:rPr>
          <w:sz w:val="22"/>
          <w:szCs w:val="22"/>
        </w:rPr>
        <w:t xml:space="preserve"> by the legal entity or entities making this tender. The number of references to be provided must not exceed </w:t>
      </w:r>
      <w:r>
        <w:rPr>
          <w:b/>
          <w:bCs/>
          <w:sz w:val="22"/>
          <w:szCs w:val="22"/>
        </w:rPr>
        <w:t xml:space="preserve">15 </w:t>
      </w:r>
      <w:r>
        <w:rPr>
          <w:sz w:val="22"/>
          <w:szCs w:val="22"/>
        </w:rPr>
        <w:t>for the entire tender.</w:t>
      </w:r>
    </w:p>
    <w:p w14:paraId="000000D5" w14:textId="77777777" w:rsidR="00B33DFB" w:rsidRDefault="00000000">
      <w:pPr>
        <w:keepNext/>
        <w:keepLines/>
        <w:widowControl w:val="0"/>
        <w:jc w:val="both"/>
        <w:rPr>
          <w:sz w:val="22"/>
          <w:szCs w:val="22"/>
        </w:rPr>
      </w:pPr>
      <w:bookmarkStart w:id="6" w:name="_heading=h.7yh638wsqpb8" w:colFirst="0" w:colLast="0"/>
      <w:bookmarkEnd w:id="6"/>
      <w:r>
        <w:rPr>
          <w:sz w:val="22"/>
          <w:szCs w:val="22"/>
        </w:rPr>
        <w:t>Candidates are allowed to refer either to projects completed within the reference period (although started earlier) or to projects not yet completed. Only the part completed during the reference period will be taken into consideration. This part will have to be supported by documentary evidence (approval of report or deliverable, proof of payment, statement or certificate from the entity which awarded the contract) also detailing its value.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p>
    <w:tbl>
      <w:tblPr>
        <w:tblStyle w:val="a4"/>
        <w:tblW w:w="14178"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7"/>
        <w:gridCol w:w="1418"/>
        <w:gridCol w:w="1418"/>
        <w:gridCol w:w="1559"/>
        <w:gridCol w:w="1276"/>
        <w:gridCol w:w="1418"/>
        <w:gridCol w:w="1418"/>
        <w:gridCol w:w="1418"/>
        <w:gridCol w:w="1986"/>
      </w:tblGrid>
      <w:tr w:rsidR="00B33DFB" w14:paraId="580B230B" w14:textId="77777777">
        <w:trPr>
          <w:cantSplit/>
        </w:trPr>
        <w:tc>
          <w:tcPr>
            <w:tcW w:w="2268" w:type="dxa"/>
            <w:shd w:val="clear" w:color="auto" w:fill="D9D9D9"/>
          </w:tcPr>
          <w:p w14:paraId="000000D6" w14:textId="77777777" w:rsidR="00B33DFB" w:rsidRDefault="00000000">
            <w:pPr>
              <w:keepNext/>
              <w:keepLines/>
              <w:widowControl w:val="0"/>
              <w:spacing w:before="120"/>
              <w:jc w:val="center"/>
              <w:rPr>
                <w:b/>
                <w:bCs/>
              </w:rPr>
            </w:pPr>
            <w:r>
              <w:rPr>
                <w:b/>
                <w:bCs/>
              </w:rPr>
              <w:t xml:space="preserve">Ref # </w:t>
            </w:r>
            <w:r>
              <w:t>(maximum 15)</w:t>
            </w:r>
          </w:p>
        </w:tc>
        <w:tc>
          <w:tcPr>
            <w:tcW w:w="2836" w:type="dxa"/>
            <w:gridSpan w:val="2"/>
            <w:shd w:val="clear" w:color="auto" w:fill="F2F2F2"/>
          </w:tcPr>
          <w:p w14:paraId="000000D7" w14:textId="77777777" w:rsidR="00B33DFB" w:rsidRDefault="00000000">
            <w:pPr>
              <w:keepNext/>
              <w:keepLines/>
              <w:widowControl w:val="0"/>
              <w:spacing w:before="120"/>
              <w:jc w:val="center"/>
              <w:rPr>
                <w:b/>
                <w:bCs/>
              </w:rPr>
            </w:pPr>
            <w:r>
              <w:rPr>
                <w:b/>
                <w:bCs/>
              </w:rPr>
              <w:t>Project title</w:t>
            </w:r>
          </w:p>
        </w:tc>
        <w:tc>
          <w:tcPr>
            <w:tcW w:w="9075" w:type="dxa"/>
            <w:gridSpan w:val="6"/>
          </w:tcPr>
          <w:p w14:paraId="000000D9" w14:textId="77777777" w:rsidR="00B33DFB" w:rsidRDefault="00000000">
            <w:pPr>
              <w:keepNext/>
              <w:keepLines/>
              <w:widowControl w:val="0"/>
              <w:spacing w:before="120"/>
            </w:pPr>
            <w:r>
              <w:t>…</w:t>
            </w:r>
          </w:p>
        </w:tc>
      </w:tr>
      <w:tr w:rsidR="00B33DFB" w14:paraId="0E676FD4" w14:textId="77777777">
        <w:trPr>
          <w:cantSplit/>
        </w:trPr>
        <w:tc>
          <w:tcPr>
            <w:tcW w:w="2268" w:type="dxa"/>
            <w:shd w:val="clear" w:color="auto" w:fill="F2F2F2"/>
          </w:tcPr>
          <w:p w14:paraId="000000DF" w14:textId="77777777" w:rsidR="00B33DFB" w:rsidRDefault="00000000">
            <w:pPr>
              <w:keepNext/>
              <w:keepLines/>
              <w:widowControl w:val="0"/>
              <w:jc w:val="center"/>
              <w:rPr>
                <w:b/>
                <w:bCs/>
              </w:rPr>
            </w:pPr>
            <w:r>
              <w:rPr>
                <w:b/>
                <w:bCs/>
              </w:rPr>
              <w:t>Name of legal entity</w:t>
            </w:r>
          </w:p>
        </w:tc>
        <w:tc>
          <w:tcPr>
            <w:tcW w:w="1418" w:type="dxa"/>
            <w:shd w:val="clear" w:color="auto" w:fill="F2F2F2"/>
          </w:tcPr>
          <w:p w14:paraId="000000E0" w14:textId="77777777" w:rsidR="00B33DFB" w:rsidRDefault="00000000">
            <w:pPr>
              <w:keepNext/>
              <w:keepLines/>
              <w:widowControl w:val="0"/>
              <w:jc w:val="center"/>
              <w:rPr>
                <w:b/>
                <w:bCs/>
              </w:rPr>
            </w:pPr>
            <w:r>
              <w:rPr>
                <w:b/>
                <w:bCs/>
              </w:rPr>
              <w:t>Country</w:t>
            </w:r>
          </w:p>
        </w:tc>
        <w:tc>
          <w:tcPr>
            <w:tcW w:w="1418" w:type="dxa"/>
            <w:shd w:val="clear" w:color="auto" w:fill="F2F2F2"/>
          </w:tcPr>
          <w:p w14:paraId="000000E1" w14:textId="77777777" w:rsidR="00B33DFB" w:rsidRDefault="00000000">
            <w:pPr>
              <w:keepNext/>
              <w:keepLines/>
              <w:widowControl w:val="0"/>
              <w:jc w:val="center"/>
              <w:rPr>
                <w:b/>
                <w:bCs/>
              </w:rPr>
            </w:pPr>
            <w:r>
              <w:rPr>
                <w:b/>
                <w:bCs/>
              </w:rPr>
              <w:t>Overall supply value (EUR)</w:t>
            </w:r>
            <w:r>
              <w:rPr>
                <w:b/>
                <w:bCs/>
                <w:vertAlign w:val="superscript"/>
              </w:rPr>
              <w:footnoteReference w:id="18"/>
            </w:r>
          </w:p>
        </w:tc>
        <w:tc>
          <w:tcPr>
            <w:tcW w:w="1559" w:type="dxa"/>
            <w:shd w:val="clear" w:color="auto" w:fill="F2F2F2"/>
          </w:tcPr>
          <w:p w14:paraId="000000E2" w14:textId="77777777" w:rsidR="00B33DFB" w:rsidRDefault="00000000">
            <w:pPr>
              <w:keepNext/>
              <w:keepLines/>
              <w:widowControl w:val="0"/>
              <w:jc w:val="center"/>
              <w:rPr>
                <w:b/>
                <w:bCs/>
              </w:rPr>
            </w:pPr>
            <w:r>
              <w:rPr>
                <w:b/>
                <w:bCs/>
              </w:rPr>
              <w:t>Part supplied by legal entity EUR</w:t>
            </w:r>
          </w:p>
        </w:tc>
        <w:tc>
          <w:tcPr>
            <w:tcW w:w="1276" w:type="dxa"/>
            <w:shd w:val="clear" w:color="auto" w:fill="F2F2F2"/>
          </w:tcPr>
          <w:p w14:paraId="000000E3" w14:textId="77777777" w:rsidR="00B33DFB" w:rsidRDefault="00000000">
            <w:pPr>
              <w:keepNext/>
              <w:keepLines/>
              <w:widowControl w:val="0"/>
              <w:jc w:val="center"/>
              <w:rPr>
                <w:b/>
                <w:bCs/>
              </w:rPr>
            </w:pPr>
            <w:r>
              <w:rPr>
                <w:b/>
                <w:bCs/>
              </w:rPr>
              <w:t>No of personnel provided</w:t>
            </w:r>
          </w:p>
        </w:tc>
        <w:tc>
          <w:tcPr>
            <w:tcW w:w="1418" w:type="dxa"/>
            <w:shd w:val="clear" w:color="auto" w:fill="F2F2F2"/>
          </w:tcPr>
          <w:p w14:paraId="000000E4" w14:textId="77777777" w:rsidR="00B33DFB" w:rsidRDefault="00000000">
            <w:pPr>
              <w:keepNext/>
              <w:keepLines/>
              <w:widowControl w:val="0"/>
              <w:jc w:val="center"/>
              <w:rPr>
                <w:b/>
                <w:bCs/>
              </w:rPr>
            </w:pPr>
            <w:r>
              <w:rPr>
                <w:b/>
                <w:bCs/>
              </w:rPr>
              <w:t>Name of client</w:t>
            </w:r>
          </w:p>
        </w:tc>
        <w:tc>
          <w:tcPr>
            <w:tcW w:w="1418" w:type="dxa"/>
            <w:shd w:val="clear" w:color="auto" w:fill="F2F2F2"/>
          </w:tcPr>
          <w:p w14:paraId="000000E5" w14:textId="77777777" w:rsidR="00B33DFB" w:rsidRDefault="00000000">
            <w:pPr>
              <w:keepNext/>
              <w:keepLines/>
              <w:widowControl w:val="0"/>
              <w:jc w:val="center"/>
              <w:rPr>
                <w:b/>
                <w:bCs/>
              </w:rPr>
            </w:pPr>
            <w:r>
              <w:rPr>
                <w:b/>
                <w:bCs/>
              </w:rPr>
              <w:t>Origin of funding</w:t>
            </w:r>
          </w:p>
        </w:tc>
        <w:tc>
          <w:tcPr>
            <w:tcW w:w="1418" w:type="dxa"/>
            <w:shd w:val="clear" w:color="auto" w:fill="F2F2F2"/>
          </w:tcPr>
          <w:p w14:paraId="000000E6" w14:textId="77777777" w:rsidR="00B33DFB" w:rsidRDefault="00000000">
            <w:pPr>
              <w:keepNext/>
              <w:keepLines/>
              <w:widowControl w:val="0"/>
              <w:jc w:val="center"/>
              <w:rPr>
                <w:b/>
                <w:bCs/>
              </w:rPr>
            </w:pPr>
            <w:r>
              <w:rPr>
                <w:b/>
                <w:bCs/>
              </w:rPr>
              <w:t xml:space="preserve">Dates </w:t>
            </w:r>
          </w:p>
        </w:tc>
        <w:tc>
          <w:tcPr>
            <w:tcW w:w="1986" w:type="dxa"/>
            <w:shd w:val="clear" w:color="auto" w:fill="F2F2F2"/>
          </w:tcPr>
          <w:p w14:paraId="000000E7" w14:textId="77777777" w:rsidR="00B33DFB" w:rsidRDefault="00000000">
            <w:pPr>
              <w:keepNext/>
              <w:keepLines/>
              <w:widowControl w:val="0"/>
              <w:jc w:val="center"/>
              <w:rPr>
                <w:b/>
                <w:bCs/>
              </w:rPr>
            </w:pPr>
            <w:r>
              <w:rPr>
                <w:b/>
                <w:bCs/>
              </w:rPr>
              <w:t>Name of members if any</w:t>
            </w:r>
          </w:p>
        </w:tc>
      </w:tr>
      <w:tr w:rsidR="00B33DFB" w14:paraId="3139DA07" w14:textId="77777777">
        <w:trPr>
          <w:cantSplit/>
        </w:trPr>
        <w:tc>
          <w:tcPr>
            <w:tcW w:w="2268" w:type="dxa"/>
            <w:tcBorders>
              <w:bottom w:val="nil"/>
            </w:tcBorders>
          </w:tcPr>
          <w:p w14:paraId="000000E8" w14:textId="77777777" w:rsidR="00B33DFB" w:rsidRDefault="00000000">
            <w:pPr>
              <w:keepNext/>
              <w:keepLines/>
              <w:widowControl w:val="0"/>
            </w:pPr>
            <w:r>
              <w:t>…</w:t>
            </w:r>
          </w:p>
        </w:tc>
        <w:tc>
          <w:tcPr>
            <w:tcW w:w="1418" w:type="dxa"/>
            <w:tcBorders>
              <w:bottom w:val="nil"/>
            </w:tcBorders>
          </w:tcPr>
          <w:p w14:paraId="000000E9" w14:textId="77777777" w:rsidR="00B33DFB" w:rsidRDefault="00000000">
            <w:pPr>
              <w:keepNext/>
              <w:keepLines/>
              <w:widowControl w:val="0"/>
            </w:pPr>
            <w:r>
              <w:t>…</w:t>
            </w:r>
          </w:p>
        </w:tc>
        <w:tc>
          <w:tcPr>
            <w:tcW w:w="1418" w:type="dxa"/>
            <w:tcBorders>
              <w:bottom w:val="nil"/>
            </w:tcBorders>
          </w:tcPr>
          <w:p w14:paraId="000000EA" w14:textId="77777777" w:rsidR="00B33DFB" w:rsidRDefault="00000000">
            <w:pPr>
              <w:keepNext/>
              <w:keepLines/>
              <w:widowControl w:val="0"/>
            </w:pPr>
            <w:r>
              <w:t>…</w:t>
            </w:r>
          </w:p>
        </w:tc>
        <w:tc>
          <w:tcPr>
            <w:tcW w:w="1559" w:type="dxa"/>
            <w:tcBorders>
              <w:bottom w:val="nil"/>
            </w:tcBorders>
          </w:tcPr>
          <w:p w14:paraId="000000EB" w14:textId="77777777" w:rsidR="00B33DFB" w:rsidRDefault="00000000">
            <w:pPr>
              <w:keepNext/>
              <w:keepLines/>
              <w:widowControl w:val="0"/>
            </w:pPr>
            <w:r>
              <w:t>…</w:t>
            </w:r>
          </w:p>
        </w:tc>
        <w:tc>
          <w:tcPr>
            <w:tcW w:w="1276" w:type="dxa"/>
            <w:tcBorders>
              <w:bottom w:val="nil"/>
            </w:tcBorders>
          </w:tcPr>
          <w:p w14:paraId="000000EC" w14:textId="77777777" w:rsidR="00B33DFB" w:rsidRDefault="00000000">
            <w:pPr>
              <w:keepNext/>
              <w:keepLines/>
              <w:widowControl w:val="0"/>
            </w:pPr>
            <w:r>
              <w:t>…</w:t>
            </w:r>
          </w:p>
        </w:tc>
        <w:tc>
          <w:tcPr>
            <w:tcW w:w="1418" w:type="dxa"/>
            <w:tcBorders>
              <w:bottom w:val="nil"/>
            </w:tcBorders>
          </w:tcPr>
          <w:p w14:paraId="000000ED" w14:textId="77777777" w:rsidR="00B33DFB" w:rsidRDefault="00000000">
            <w:pPr>
              <w:keepNext/>
              <w:keepLines/>
              <w:widowControl w:val="0"/>
            </w:pPr>
            <w:r>
              <w:t>…</w:t>
            </w:r>
          </w:p>
        </w:tc>
        <w:tc>
          <w:tcPr>
            <w:tcW w:w="1418" w:type="dxa"/>
            <w:tcBorders>
              <w:bottom w:val="nil"/>
            </w:tcBorders>
          </w:tcPr>
          <w:p w14:paraId="000000EE" w14:textId="77777777" w:rsidR="00B33DFB" w:rsidRDefault="00000000">
            <w:pPr>
              <w:keepNext/>
              <w:keepLines/>
              <w:widowControl w:val="0"/>
            </w:pPr>
            <w:r>
              <w:t>…</w:t>
            </w:r>
          </w:p>
        </w:tc>
        <w:tc>
          <w:tcPr>
            <w:tcW w:w="1418" w:type="dxa"/>
            <w:tcBorders>
              <w:bottom w:val="nil"/>
            </w:tcBorders>
          </w:tcPr>
          <w:p w14:paraId="000000EF" w14:textId="77777777" w:rsidR="00B33DFB" w:rsidRDefault="00000000">
            <w:pPr>
              <w:keepNext/>
              <w:keepLines/>
              <w:widowControl w:val="0"/>
            </w:pPr>
            <w:r>
              <w:t>…</w:t>
            </w:r>
          </w:p>
        </w:tc>
        <w:tc>
          <w:tcPr>
            <w:tcW w:w="1986" w:type="dxa"/>
            <w:tcBorders>
              <w:bottom w:val="nil"/>
            </w:tcBorders>
          </w:tcPr>
          <w:p w14:paraId="000000F0" w14:textId="77777777" w:rsidR="00B33DFB" w:rsidRDefault="00000000">
            <w:pPr>
              <w:keepNext/>
              <w:keepLines/>
              <w:widowControl w:val="0"/>
            </w:pPr>
            <w:r>
              <w:t>…</w:t>
            </w:r>
          </w:p>
        </w:tc>
      </w:tr>
      <w:tr w:rsidR="00B33DFB" w14:paraId="136E195C" w14:textId="77777777">
        <w:trPr>
          <w:cantSplit/>
        </w:trPr>
        <w:tc>
          <w:tcPr>
            <w:tcW w:w="9357" w:type="dxa"/>
            <w:gridSpan w:val="6"/>
            <w:shd w:val="clear" w:color="auto" w:fill="F2F2F2"/>
          </w:tcPr>
          <w:p w14:paraId="000000F1" w14:textId="77777777" w:rsidR="00B33DFB" w:rsidRDefault="00000000">
            <w:pPr>
              <w:keepNext/>
              <w:keepLines/>
              <w:widowControl w:val="0"/>
              <w:jc w:val="center"/>
              <w:rPr>
                <w:b/>
                <w:bCs/>
              </w:rPr>
            </w:pPr>
            <w:r>
              <w:rPr>
                <w:b/>
                <w:bCs/>
              </w:rPr>
              <w:t>Detailed description of supply</w:t>
            </w:r>
          </w:p>
        </w:tc>
        <w:tc>
          <w:tcPr>
            <w:tcW w:w="4822" w:type="dxa"/>
            <w:gridSpan w:val="3"/>
            <w:shd w:val="clear" w:color="auto" w:fill="F2F2F2"/>
          </w:tcPr>
          <w:p w14:paraId="000000F7" w14:textId="77777777" w:rsidR="00B33DFB" w:rsidRDefault="00000000">
            <w:pPr>
              <w:keepNext/>
              <w:keepLines/>
              <w:widowControl w:val="0"/>
              <w:jc w:val="center"/>
              <w:rPr>
                <w:b/>
                <w:bCs/>
              </w:rPr>
            </w:pPr>
            <w:r>
              <w:rPr>
                <w:b/>
                <w:bCs/>
              </w:rPr>
              <w:t>Related services provided</w:t>
            </w:r>
          </w:p>
        </w:tc>
      </w:tr>
      <w:tr w:rsidR="00B33DFB" w14:paraId="01CF9799" w14:textId="77777777">
        <w:trPr>
          <w:cantSplit/>
        </w:trPr>
        <w:tc>
          <w:tcPr>
            <w:tcW w:w="9357" w:type="dxa"/>
            <w:gridSpan w:val="6"/>
            <w:tcBorders>
              <w:top w:val="nil"/>
              <w:bottom w:val="nil"/>
            </w:tcBorders>
          </w:tcPr>
          <w:p w14:paraId="000000FA" w14:textId="77777777" w:rsidR="00B33DFB" w:rsidRDefault="00000000">
            <w:pPr>
              <w:keepNext/>
              <w:keepLines/>
              <w:widowControl w:val="0"/>
              <w:rPr>
                <w:sz w:val="18"/>
                <w:szCs w:val="18"/>
              </w:rPr>
            </w:pPr>
            <w:r>
              <w:rPr>
                <w:sz w:val="18"/>
                <w:szCs w:val="18"/>
              </w:rPr>
              <w:t>…</w:t>
            </w:r>
          </w:p>
        </w:tc>
        <w:tc>
          <w:tcPr>
            <w:tcW w:w="4822" w:type="dxa"/>
            <w:gridSpan w:val="3"/>
            <w:tcBorders>
              <w:top w:val="nil"/>
              <w:bottom w:val="nil"/>
            </w:tcBorders>
          </w:tcPr>
          <w:p w14:paraId="00000100" w14:textId="77777777" w:rsidR="00B33DFB" w:rsidRDefault="00000000">
            <w:pPr>
              <w:keepNext/>
              <w:keepLines/>
              <w:widowControl w:val="0"/>
              <w:rPr>
                <w:sz w:val="18"/>
                <w:szCs w:val="18"/>
              </w:rPr>
            </w:pPr>
            <w:r>
              <w:rPr>
                <w:sz w:val="18"/>
                <w:szCs w:val="18"/>
              </w:rPr>
              <w:t>…</w:t>
            </w:r>
          </w:p>
        </w:tc>
      </w:tr>
      <w:tr w:rsidR="00B33DFB" w14:paraId="13F76C67" w14:textId="77777777">
        <w:trPr>
          <w:cantSplit/>
        </w:trPr>
        <w:tc>
          <w:tcPr>
            <w:tcW w:w="9357" w:type="dxa"/>
            <w:gridSpan w:val="6"/>
            <w:tcBorders>
              <w:top w:val="nil"/>
            </w:tcBorders>
          </w:tcPr>
          <w:p w14:paraId="00000103" w14:textId="77777777" w:rsidR="00B33DFB" w:rsidRDefault="00B33DFB">
            <w:pPr>
              <w:keepNext/>
              <w:keepLines/>
              <w:widowControl w:val="0"/>
              <w:rPr>
                <w:sz w:val="18"/>
                <w:szCs w:val="18"/>
              </w:rPr>
            </w:pPr>
          </w:p>
        </w:tc>
        <w:tc>
          <w:tcPr>
            <w:tcW w:w="4822" w:type="dxa"/>
            <w:gridSpan w:val="3"/>
            <w:tcBorders>
              <w:top w:val="nil"/>
            </w:tcBorders>
          </w:tcPr>
          <w:p w14:paraId="00000109" w14:textId="77777777" w:rsidR="00B33DFB" w:rsidRDefault="00B33DFB">
            <w:pPr>
              <w:keepNext/>
              <w:keepLines/>
              <w:widowControl w:val="0"/>
              <w:rPr>
                <w:sz w:val="18"/>
                <w:szCs w:val="18"/>
              </w:rPr>
            </w:pPr>
          </w:p>
        </w:tc>
      </w:tr>
    </w:tbl>
    <w:p w14:paraId="0000010C" w14:textId="77777777" w:rsidR="00B33DFB" w:rsidRDefault="00B33DFB">
      <w:pPr>
        <w:keepNext/>
        <w:ind w:left="709" w:hanging="709"/>
        <w:jc w:val="both"/>
        <w:rPr>
          <w:sz w:val="28"/>
          <w:szCs w:val="28"/>
        </w:rPr>
        <w:sectPr w:rsidR="00B33DFB">
          <w:headerReference w:type="even" r:id="rId15"/>
          <w:headerReference w:type="default" r:id="rId16"/>
          <w:footerReference w:type="even" r:id="rId17"/>
          <w:footerReference w:type="default" r:id="rId18"/>
          <w:headerReference w:type="first" r:id="rId19"/>
          <w:footerReference w:type="first" r:id="rId20"/>
          <w:pgSz w:w="16838" w:h="11906" w:orient="landscape"/>
          <w:pgMar w:top="1134" w:right="1531" w:bottom="1418" w:left="1134" w:header="720" w:footer="720" w:gutter="0"/>
          <w:cols w:space="720"/>
        </w:sectPr>
      </w:pPr>
    </w:p>
    <w:p w14:paraId="0000010D" w14:textId="77777777" w:rsidR="00B33DFB" w:rsidRDefault="00000000">
      <w:pPr>
        <w:keepLines/>
        <w:widowControl w:val="0"/>
        <w:ind w:left="284" w:hanging="284"/>
        <w:jc w:val="both"/>
        <w:rPr>
          <w:b/>
          <w:bCs/>
          <w:sz w:val="24"/>
          <w:szCs w:val="24"/>
        </w:rPr>
      </w:pPr>
      <w:r>
        <w:rPr>
          <w:b/>
          <w:bCs/>
          <w:sz w:val="24"/>
          <w:szCs w:val="24"/>
        </w:rPr>
        <w:lastRenderedPageBreak/>
        <w:t>7</w:t>
      </w:r>
      <w:r>
        <w:rPr>
          <w:b/>
          <w:bCs/>
          <w:sz w:val="24"/>
          <w:szCs w:val="24"/>
        </w:rPr>
        <w:tab/>
        <w:t>TENDERER’S DECLARATION(S)</w:t>
      </w:r>
    </w:p>
    <w:p w14:paraId="0000010F" w14:textId="77777777" w:rsidR="00B33DFB" w:rsidRDefault="00000000">
      <w:pPr>
        <w:spacing w:after="240"/>
        <w:ind w:left="284"/>
        <w:rPr>
          <w:b/>
          <w:bCs/>
          <w:sz w:val="24"/>
          <w:szCs w:val="24"/>
          <w:highlight w:val="lightGray"/>
        </w:rPr>
      </w:pPr>
      <w:r>
        <w:rPr>
          <w:b/>
          <w:bCs/>
          <w:sz w:val="24"/>
          <w:szCs w:val="24"/>
          <w:highlight w:val="lightGray"/>
        </w:rPr>
        <w:t xml:space="preserve">FINANCIAL CONTRIBUTIONS FROM </w:t>
      </w:r>
      <w:proofErr w:type="gramStart"/>
      <w:r>
        <w:rPr>
          <w:b/>
          <w:bCs/>
          <w:sz w:val="24"/>
          <w:szCs w:val="24"/>
          <w:highlight w:val="lightGray"/>
        </w:rPr>
        <w:t>NON EU</w:t>
      </w:r>
      <w:proofErr w:type="gramEnd"/>
      <w:r>
        <w:rPr>
          <w:b/>
          <w:bCs/>
          <w:sz w:val="24"/>
          <w:szCs w:val="24"/>
          <w:highlight w:val="lightGray"/>
        </w:rPr>
        <w:t xml:space="preserve"> COUNTRIES </w:t>
      </w:r>
    </w:p>
    <w:p w14:paraId="00000113" w14:textId="77777777" w:rsidR="00B33DFB" w:rsidRDefault="00000000">
      <w:pPr>
        <w:widowControl w:val="0"/>
        <w:spacing w:before="120"/>
        <w:ind w:left="284"/>
        <w:jc w:val="both"/>
        <w:rPr>
          <w:b/>
          <w:bCs/>
          <w:sz w:val="22"/>
          <w:szCs w:val="22"/>
        </w:rPr>
      </w:pPr>
      <w:bookmarkStart w:id="7" w:name="_heading=h.da3dxqfr54m" w:colFirst="0" w:colLast="0"/>
      <w:bookmarkEnd w:id="7"/>
      <w:r>
        <w:rPr>
          <w:b/>
          <w:bCs/>
          <w:sz w:val="22"/>
          <w:szCs w:val="22"/>
        </w:rPr>
        <w:t>As part of their tender, each legal entity identified under point 1 of this form, including every consortium member, must submit a signed tenderer’s declaration using this format.</w:t>
      </w:r>
    </w:p>
    <w:p w14:paraId="00000114" w14:textId="77777777" w:rsidR="00B33DFB" w:rsidRDefault="00000000">
      <w:pPr>
        <w:widowControl w:val="0"/>
        <w:spacing w:after="360"/>
        <w:ind w:left="284"/>
        <w:jc w:val="both"/>
        <w:rPr>
          <w:b/>
          <w:bCs/>
          <w:sz w:val="22"/>
          <w:szCs w:val="22"/>
        </w:rPr>
      </w:pPr>
      <w:r>
        <w:rPr>
          <w:b/>
          <w:bCs/>
          <w:sz w:val="22"/>
          <w:szCs w:val="22"/>
        </w:rPr>
        <w:t xml:space="preserve">Additionally, each legal entity identified under point 1 of this form, including every consortium member, as well as each capacity providing entity and subcontractor, must </w:t>
      </w:r>
      <w:proofErr w:type="gramStart"/>
      <w:r>
        <w:rPr>
          <w:b/>
          <w:bCs/>
          <w:sz w:val="22"/>
          <w:szCs w:val="22"/>
        </w:rPr>
        <w:t>submit  the</w:t>
      </w:r>
      <w:proofErr w:type="gramEnd"/>
      <w:r>
        <w:rPr>
          <w:b/>
          <w:bCs/>
          <w:sz w:val="22"/>
          <w:szCs w:val="22"/>
        </w:rPr>
        <w:t xml:space="preserve"> declaration on honour on exclusion and selection criteria (Annex 1) </w:t>
      </w:r>
      <w:r>
        <w:rPr>
          <w:b/>
          <w:bCs/>
          <w:sz w:val="22"/>
          <w:szCs w:val="22"/>
          <w:highlight w:val="yellow"/>
        </w:rPr>
        <w:t>(insert Form a14a)</w:t>
      </w:r>
      <w:r>
        <w:rPr>
          <w:b/>
          <w:bCs/>
          <w:sz w:val="22"/>
          <w:szCs w:val="22"/>
        </w:rPr>
        <w:t xml:space="preserve">. </w:t>
      </w:r>
    </w:p>
    <w:p w14:paraId="00000115" w14:textId="77777777" w:rsidR="00B33DFB" w:rsidRDefault="00000000">
      <w:pPr>
        <w:widowControl w:val="0"/>
        <w:ind w:left="284"/>
        <w:rPr>
          <w:sz w:val="22"/>
          <w:szCs w:val="22"/>
        </w:rPr>
      </w:pPr>
      <w:r>
        <w:rPr>
          <w:sz w:val="22"/>
          <w:szCs w:val="22"/>
        </w:rPr>
        <w:t>In response to your letter of invitation to tender for the above contract,</w:t>
      </w:r>
    </w:p>
    <w:p w14:paraId="00000116" w14:textId="77777777" w:rsidR="00B33DFB" w:rsidRDefault="00000000">
      <w:pPr>
        <w:ind w:left="284"/>
        <w:jc w:val="both"/>
        <w:rPr>
          <w:sz w:val="22"/>
          <w:szCs w:val="22"/>
        </w:rPr>
      </w:pPr>
      <w:r>
        <w:rPr>
          <w:sz w:val="22"/>
          <w:szCs w:val="22"/>
        </w:rPr>
        <w:t>we, the undersigned, hereby declare that:</w:t>
      </w:r>
    </w:p>
    <w:p w14:paraId="00000117" w14:textId="77777777" w:rsidR="00B33DFB" w:rsidRDefault="00000000">
      <w:pPr>
        <w:spacing w:after="240"/>
        <w:ind w:left="709" w:hanging="425"/>
        <w:jc w:val="both"/>
        <w:rPr>
          <w:sz w:val="22"/>
          <w:szCs w:val="22"/>
        </w:rPr>
      </w:pPr>
      <w:r>
        <w:rPr>
          <w:b/>
          <w:bCs/>
          <w:sz w:val="22"/>
          <w:szCs w:val="22"/>
        </w:rPr>
        <w:t>1</w:t>
      </w:r>
      <w:r>
        <w:rPr>
          <w:b/>
          <w:bCs/>
          <w:sz w:val="22"/>
          <w:szCs w:val="22"/>
        </w:rPr>
        <w:tab/>
      </w:r>
      <w:r>
        <w:rPr>
          <w:sz w:val="22"/>
          <w:szCs w:val="22"/>
        </w:rPr>
        <w:t>We have examined and accept in full the content of the dossier for invitation to tender No &lt;</w:t>
      </w:r>
      <w:r>
        <w:rPr>
          <w:sz w:val="22"/>
          <w:szCs w:val="22"/>
          <w:highlight w:val="yellow"/>
        </w:rPr>
        <w:t>………………………………</w:t>
      </w:r>
      <w:r>
        <w:rPr>
          <w:sz w:val="22"/>
          <w:szCs w:val="22"/>
        </w:rPr>
        <w:t>.&gt; of &lt;</w:t>
      </w:r>
      <w:r>
        <w:rPr>
          <w:sz w:val="22"/>
          <w:szCs w:val="22"/>
          <w:highlight w:val="yellow"/>
        </w:rPr>
        <w:t>date</w:t>
      </w:r>
      <w:r>
        <w:rPr>
          <w:sz w:val="22"/>
          <w:szCs w:val="22"/>
        </w:rPr>
        <w:t>&gt;. We hereby accept its provisions in their entirety, without reservation or restriction.</w:t>
      </w:r>
    </w:p>
    <w:p w14:paraId="00000118" w14:textId="66AC433A" w:rsidR="00B33DFB" w:rsidRDefault="00000000">
      <w:pPr>
        <w:spacing w:after="200"/>
        <w:ind w:left="709" w:hanging="425"/>
        <w:jc w:val="both"/>
        <w:rPr>
          <w:sz w:val="22"/>
          <w:szCs w:val="22"/>
          <w:highlight w:val="lightGray"/>
        </w:rPr>
      </w:pPr>
      <w:bookmarkStart w:id="8" w:name="_heading=h.7tvkap76h6zj" w:colFirst="0" w:colLast="0"/>
      <w:bookmarkEnd w:id="8"/>
      <w:r>
        <w:rPr>
          <w:b/>
          <w:bCs/>
          <w:sz w:val="22"/>
          <w:szCs w:val="22"/>
        </w:rPr>
        <w:t>2</w:t>
      </w:r>
      <w:r>
        <w:rPr>
          <w:b/>
          <w:bCs/>
          <w:sz w:val="22"/>
          <w:szCs w:val="22"/>
        </w:rPr>
        <w:tab/>
      </w:r>
      <w:r>
        <w:rPr>
          <w:sz w:val="22"/>
          <w:szCs w:val="22"/>
          <w:highlight w:val="lightGray"/>
        </w:rPr>
        <w:t>We offer to deliver, in accordance with the terms of the tender dossier and the conditions and time limits laid down, without reserve or restriction:</w:t>
      </w:r>
    </w:p>
    <w:p w14:paraId="0000011E" w14:textId="77777777" w:rsidR="00B33DFB" w:rsidRDefault="00000000">
      <w:pPr>
        <w:keepNext/>
        <w:spacing w:after="200"/>
        <w:ind w:left="709" w:hanging="425"/>
        <w:jc w:val="both"/>
        <w:rPr>
          <w:sz w:val="22"/>
          <w:szCs w:val="22"/>
        </w:rPr>
      </w:pPr>
      <w:r>
        <w:rPr>
          <w:b/>
          <w:bCs/>
          <w:sz w:val="22"/>
          <w:szCs w:val="22"/>
        </w:rPr>
        <w:t>3</w:t>
      </w:r>
      <w:r>
        <w:rPr>
          <w:sz w:val="22"/>
          <w:szCs w:val="22"/>
        </w:rPr>
        <w:tab/>
        <w:t xml:space="preserve">The price of our tender </w:t>
      </w:r>
      <w:r>
        <w:rPr>
          <w:b/>
          <w:bCs/>
          <w:sz w:val="22"/>
          <w:szCs w:val="22"/>
        </w:rPr>
        <w:t>excluding</w:t>
      </w:r>
      <w:r>
        <w:rPr>
          <w:sz w:val="22"/>
          <w:szCs w:val="22"/>
        </w:rPr>
        <w:t xml:space="preserve"> spare parts and consumables, if applicable (</w:t>
      </w:r>
      <w:r>
        <w:rPr>
          <w:sz w:val="22"/>
          <w:szCs w:val="22"/>
          <w:highlight w:val="yellow"/>
        </w:rPr>
        <w:t>excluding the discounts described under point 4)</w:t>
      </w:r>
      <w:r>
        <w:rPr>
          <w:sz w:val="22"/>
          <w:szCs w:val="22"/>
        </w:rPr>
        <w:t xml:space="preserve"> is:</w:t>
      </w:r>
    </w:p>
    <w:p w14:paraId="0000011F" w14:textId="77777777" w:rsidR="00B33DFB" w:rsidRDefault="00000000">
      <w:pPr>
        <w:spacing w:after="80"/>
        <w:ind w:left="709"/>
        <w:jc w:val="both"/>
        <w:rPr>
          <w:sz w:val="22"/>
          <w:szCs w:val="22"/>
        </w:rPr>
      </w:pPr>
      <w:r>
        <w:rPr>
          <w:sz w:val="22"/>
          <w:szCs w:val="22"/>
        </w:rPr>
        <w:t>Lot 1: &lt;</w:t>
      </w:r>
      <w:r>
        <w:rPr>
          <w:sz w:val="22"/>
          <w:szCs w:val="22"/>
          <w:highlight w:val="yellow"/>
        </w:rPr>
        <w:t>insert price</w:t>
      </w:r>
      <w:r>
        <w:rPr>
          <w:sz w:val="22"/>
          <w:szCs w:val="22"/>
        </w:rPr>
        <w:t>&gt;</w:t>
      </w:r>
    </w:p>
    <w:p w14:paraId="00000120" w14:textId="77777777" w:rsidR="00B33DFB" w:rsidRDefault="00000000">
      <w:pPr>
        <w:spacing w:after="80"/>
        <w:ind w:left="709"/>
        <w:jc w:val="both"/>
        <w:rPr>
          <w:sz w:val="22"/>
          <w:szCs w:val="22"/>
        </w:rPr>
      </w:pPr>
      <w:r>
        <w:rPr>
          <w:sz w:val="22"/>
          <w:szCs w:val="22"/>
        </w:rPr>
        <w:t>Lot 2: &lt;</w:t>
      </w:r>
      <w:r>
        <w:rPr>
          <w:sz w:val="22"/>
          <w:szCs w:val="22"/>
          <w:highlight w:val="yellow"/>
        </w:rPr>
        <w:t>insert price and currency</w:t>
      </w:r>
      <w:r>
        <w:rPr>
          <w:sz w:val="22"/>
          <w:szCs w:val="22"/>
        </w:rPr>
        <w:t>&gt;</w:t>
      </w:r>
    </w:p>
    <w:p w14:paraId="00000121" w14:textId="77777777" w:rsidR="00B33DFB" w:rsidRDefault="00000000">
      <w:pPr>
        <w:spacing w:after="240"/>
        <w:ind w:left="709"/>
        <w:jc w:val="both"/>
        <w:rPr>
          <w:sz w:val="22"/>
          <w:szCs w:val="22"/>
        </w:rPr>
      </w:pPr>
      <w:r>
        <w:rPr>
          <w:sz w:val="22"/>
          <w:szCs w:val="22"/>
        </w:rPr>
        <w:t>Lot 3: &lt;</w:t>
      </w:r>
      <w:r>
        <w:rPr>
          <w:sz w:val="22"/>
          <w:szCs w:val="22"/>
          <w:highlight w:val="yellow"/>
        </w:rPr>
        <w:t>insert price</w:t>
      </w:r>
      <w:r>
        <w:rPr>
          <w:sz w:val="22"/>
          <w:szCs w:val="22"/>
        </w:rPr>
        <w:t>&gt;</w:t>
      </w:r>
    </w:p>
    <w:p w14:paraId="00000122" w14:textId="77777777" w:rsidR="00B33DFB" w:rsidRDefault="00000000">
      <w:pPr>
        <w:spacing w:after="240"/>
        <w:ind w:left="709" w:hanging="425"/>
        <w:jc w:val="both"/>
        <w:rPr>
          <w:sz w:val="22"/>
          <w:szCs w:val="22"/>
        </w:rPr>
      </w:pPr>
      <w:r>
        <w:rPr>
          <w:b/>
          <w:bCs/>
          <w:sz w:val="22"/>
          <w:szCs w:val="22"/>
        </w:rPr>
        <w:t>4</w:t>
      </w:r>
      <w:r>
        <w:rPr>
          <w:b/>
          <w:bCs/>
          <w:sz w:val="22"/>
          <w:szCs w:val="22"/>
        </w:rPr>
        <w:tab/>
      </w:r>
      <w:r>
        <w:rPr>
          <w:sz w:val="22"/>
          <w:szCs w:val="22"/>
        </w:rPr>
        <w:t>We will grant a discount of [&lt;</w:t>
      </w:r>
      <w:r>
        <w:rPr>
          <w:sz w:val="22"/>
          <w:szCs w:val="22"/>
          <w:highlight w:val="yellow"/>
        </w:rPr>
        <w:t>…</w:t>
      </w:r>
      <w:r>
        <w:rPr>
          <w:sz w:val="22"/>
          <w:szCs w:val="22"/>
        </w:rPr>
        <w:t>&gt;%], or [&lt;</w:t>
      </w:r>
      <w:r>
        <w:rPr>
          <w:sz w:val="22"/>
          <w:szCs w:val="22"/>
          <w:highlight w:val="yellow"/>
        </w:rPr>
        <w:t>………</w:t>
      </w:r>
      <w:proofErr w:type="gramStart"/>
      <w:r>
        <w:rPr>
          <w:sz w:val="22"/>
          <w:szCs w:val="22"/>
          <w:highlight w:val="yellow"/>
        </w:rPr>
        <w:t>…..</w:t>
      </w:r>
      <w:proofErr w:type="gramEnd"/>
      <w:r>
        <w:rPr>
          <w:sz w:val="22"/>
          <w:szCs w:val="22"/>
        </w:rPr>
        <w:t xml:space="preserve">&gt;] </w:t>
      </w:r>
      <w:r>
        <w:rPr>
          <w:sz w:val="22"/>
          <w:szCs w:val="22"/>
          <w:highlight w:val="lightGray"/>
        </w:rPr>
        <w:t>[in the event of our being awarded lot … and lot … ………].</w:t>
      </w:r>
    </w:p>
    <w:p w14:paraId="00000123" w14:textId="77777777" w:rsidR="00B33DFB" w:rsidRDefault="00000000">
      <w:pPr>
        <w:spacing w:after="240"/>
        <w:ind w:left="709" w:hanging="425"/>
        <w:jc w:val="both"/>
        <w:rPr>
          <w:sz w:val="22"/>
          <w:szCs w:val="22"/>
        </w:rPr>
      </w:pPr>
      <w:r>
        <w:rPr>
          <w:b/>
          <w:bCs/>
          <w:sz w:val="22"/>
          <w:szCs w:val="22"/>
        </w:rPr>
        <w:t>5</w:t>
      </w:r>
      <w:r>
        <w:rPr>
          <w:b/>
          <w:bCs/>
          <w:sz w:val="22"/>
          <w:szCs w:val="22"/>
        </w:rPr>
        <w:tab/>
      </w:r>
      <w:r>
        <w:rPr>
          <w:sz w:val="22"/>
          <w:szCs w:val="22"/>
        </w:rPr>
        <w:t>This tender is valid for a period of 90 days from the final date for submission of tenders.</w:t>
      </w:r>
    </w:p>
    <w:p w14:paraId="00000124" w14:textId="77777777" w:rsidR="00B33DFB" w:rsidRDefault="00000000">
      <w:pPr>
        <w:spacing w:after="240"/>
        <w:ind w:left="709" w:hanging="425"/>
        <w:jc w:val="both"/>
        <w:rPr>
          <w:sz w:val="22"/>
          <w:szCs w:val="22"/>
        </w:rPr>
      </w:pPr>
      <w:r>
        <w:rPr>
          <w:b/>
          <w:bCs/>
          <w:sz w:val="22"/>
          <w:szCs w:val="22"/>
        </w:rPr>
        <w:t>6</w:t>
      </w:r>
      <w:r>
        <w:rPr>
          <w:sz w:val="22"/>
          <w:szCs w:val="22"/>
        </w:rPr>
        <w:tab/>
        <w:t>If our tender is accepted, we undertake to provide a performance guarantee as required by Article 11 of the special conditions.</w:t>
      </w:r>
    </w:p>
    <w:p w14:paraId="00000125" w14:textId="1716F471" w:rsidR="00B33DFB" w:rsidRDefault="00000000">
      <w:pPr>
        <w:ind w:left="709" w:hanging="425"/>
        <w:jc w:val="both"/>
        <w:rPr>
          <w:sz w:val="22"/>
          <w:szCs w:val="22"/>
        </w:rPr>
      </w:pPr>
      <w:r>
        <w:rPr>
          <w:b/>
          <w:bCs/>
          <w:sz w:val="22"/>
          <w:szCs w:val="22"/>
        </w:rPr>
        <w:t>7</w:t>
      </w:r>
      <w:r>
        <w:rPr>
          <w:b/>
          <w:bCs/>
          <w:sz w:val="22"/>
          <w:szCs w:val="22"/>
        </w:rPr>
        <w:tab/>
      </w:r>
      <w:r>
        <w:rPr>
          <w:sz w:val="22"/>
          <w:szCs w:val="22"/>
        </w:rPr>
        <w:t xml:space="preserve">Our firm/company </w:t>
      </w:r>
      <w:sdt>
        <w:sdtPr>
          <w:tag w:val="goog_rdk_1"/>
          <w:id w:val="-362398499"/>
        </w:sdtPr>
        <w:sdtContent/>
      </w:sdt>
      <w:r>
        <w:rPr>
          <w:sz w:val="22"/>
          <w:szCs w:val="22"/>
        </w:rPr>
        <w:t>has/have the following nationality:</w:t>
      </w:r>
    </w:p>
    <w:p w14:paraId="00000126" w14:textId="77777777" w:rsidR="00B33DFB" w:rsidRDefault="00000000">
      <w:pPr>
        <w:spacing w:after="240"/>
        <w:ind w:left="709"/>
        <w:jc w:val="both"/>
        <w:rPr>
          <w:b/>
          <w:bCs/>
          <w:sz w:val="22"/>
          <w:szCs w:val="22"/>
        </w:rPr>
      </w:pPr>
      <w:r>
        <w:rPr>
          <w:b/>
          <w:bCs/>
          <w:sz w:val="22"/>
          <w:szCs w:val="22"/>
        </w:rPr>
        <w:t>&lt;</w:t>
      </w:r>
      <w:r>
        <w:rPr>
          <w:sz w:val="22"/>
          <w:szCs w:val="22"/>
          <w:highlight w:val="yellow"/>
        </w:rPr>
        <w:t>……………………………………………………………………</w:t>
      </w:r>
      <w:r>
        <w:rPr>
          <w:b/>
          <w:bCs/>
          <w:sz w:val="22"/>
          <w:szCs w:val="22"/>
        </w:rPr>
        <w:t>&gt;</w:t>
      </w:r>
    </w:p>
    <w:p w14:paraId="00000127" w14:textId="77777777" w:rsidR="00B33DFB" w:rsidRDefault="00000000">
      <w:pPr>
        <w:spacing w:after="240"/>
        <w:ind w:left="709" w:hanging="425"/>
        <w:jc w:val="both"/>
        <w:rPr>
          <w:sz w:val="22"/>
          <w:szCs w:val="22"/>
        </w:rPr>
      </w:pPr>
      <w:bookmarkStart w:id="9" w:name="_heading=h.f2w1eg1yuln0" w:colFirst="0" w:colLast="0"/>
      <w:bookmarkEnd w:id="9"/>
      <w:r>
        <w:rPr>
          <w:b/>
          <w:bCs/>
          <w:sz w:val="22"/>
          <w:szCs w:val="22"/>
        </w:rPr>
        <w:t>8</w:t>
      </w:r>
      <w:r>
        <w:rPr>
          <w:sz w:val="22"/>
          <w:szCs w:val="22"/>
        </w:rPr>
        <w:tab/>
        <w:t>We are making this tender in our own right [</w:t>
      </w:r>
      <w:r>
        <w:rPr>
          <w:sz w:val="22"/>
          <w:szCs w:val="22"/>
          <w:highlight w:val="lightGray"/>
        </w:rPr>
        <w:t>as member in the consortium led by</w:t>
      </w:r>
      <w:r>
        <w:rPr>
          <w:sz w:val="22"/>
          <w:szCs w:val="22"/>
        </w:rPr>
        <w:t xml:space="preserve"> </w:t>
      </w:r>
      <w:r>
        <w:rPr>
          <w:sz w:val="22"/>
          <w:szCs w:val="22"/>
          <w:highlight w:val="yellow"/>
        </w:rPr>
        <w:t>[&lt; name of the leader</w:t>
      </w:r>
      <w:r>
        <w:rPr>
          <w:sz w:val="22"/>
          <w:szCs w:val="22"/>
        </w:rPr>
        <w:t xml:space="preserve"> &gt;] [</w:t>
      </w:r>
      <w:r>
        <w:rPr>
          <w:sz w:val="22"/>
          <w:szCs w:val="22"/>
          <w:highlight w:val="lightGray"/>
        </w:rPr>
        <w:t>ourselves</w:t>
      </w:r>
      <w:r>
        <w:rPr>
          <w:sz w:val="22"/>
          <w:szCs w:val="22"/>
        </w:rPr>
        <w:t>]*. We confirm that we are not tendering for the same contract in any other form. [</w:t>
      </w:r>
      <w:r>
        <w:rPr>
          <w:sz w:val="22"/>
          <w:szCs w:val="22"/>
          <w:highlight w:val="lightGray"/>
        </w:rPr>
        <w:t>We confirm, as a member in the consortium, that all members are jointly and severally liable by law for the execution of the contract, that the lead member is authorised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w:t>
      </w:r>
      <w:r>
        <w:rPr>
          <w:sz w:val="22"/>
          <w:szCs w:val="22"/>
        </w:rPr>
        <w:t xml:space="preserve"> </w:t>
      </w:r>
      <w:r>
        <w:rPr>
          <w:sz w:val="22"/>
          <w:szCs w:val="22"/>
          <w:highlight w:val="lightGray"/>
        </w:rPr>
        <w:t xml:space="preserve">[We, the tenderer, confirm that where we rely on the capacities of other entities </w:t>
      </w:r>
      <w:proofErr w:type="gramStart"/>
      <w:r>
        <w:rPr>
          <w:sz w:val="22"/>
          <w:szCs w:val="22"/>
          <w:highlight w:val="lightGray"/>
        </w:rPr>
        <w:t>with regard to</w:t>
      </w:r>
      <w:proofErr w:type="gramEnd"/>
      <w:r>
        <w:rPr>
          <w:sz w:val="22"/>
          <w:szCs w:val="22"/>
          <w:highlight w:val="lightGray"/>
        </w:rPr>
        <w:t xml:space="preserve"> the criteria relating to economic and financial capacity, we have the written commitment made by the capacity providing entities that they are jointly liable for the performance of the contract.]</w:t>
      </w:r>
    </w:p>
    <w:p w14:paraId="00000128" w14:textId="77777777" w:rsidR="00B33DFB" w:rsidRDefault="00000000">
      <w:pPr>
        <w:ind w:left="709" w:hanging="425"/>
        <w:jc w:val="both"/>
        <w:rPr>
          <w:sz w:val="22"/>
          <w:szCs w:val="22"/>
        </w:rPr>
      </w:pPr>
      <w:r>
        <w:rPr>
          <w:b/>
          <w:bCs/>
          <w:sz w:val="22"/>
          <w:szCs w:val="22"/>
        </w:rPr>
        <w:t>9</w:t>
      </w:r>
      <w:r>
        <w:rPr>
          <w:b/>
          <w:bCs/>
          <w:sz w:val="22"/>
          <w:szCs w:val="22"/>
        </w:rPr>
        <w:tab/>
      </w:r>
      <w:r>
        <w:rPr>
          <w:sz w:val="22"/>
          <w:szCs w:val="22"/>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00000129" w14:textId="77777777" w:rsidR="00B33DFB" w:rsidRDefault="00000000">
      <w:pPr>
        <w:keepNext/>
        <w:spacing w:after="240"/>
        <w:ind w:left="709"/>
        <w:jc w:val="both"/>
        <w:rPr>
          <w:sz w:val="22"/>
          <w:szCs w:val="22"/>
        </w:rPr>
      </w:pPr>
      <w:r>
        <w:rPr>
          <w:sz w:val="22"/>
          <w:szCs w:val="22"/>
        </w:rPr>
        <w:lastRenderedPageBreak/>
        <w:t>We also undertake, if required, to provide evidence of financial and economic standing and technical and professional capacity according to the selection criteria for this call for tender specified in the additional information about the contract notice. The documentary proofs required are listed in Section 2.6.11. of the practical guide.</w:t>
      </w:r>
    </w:p>
    <w:p w14:paraId="0000012A" w14:textId="77777777" w:rsidR="00B33DFB" w:rsidRDefault="00000000">
      <w:pPr>
        <w:ind w:left="709" w:hanging="567"/>
        <w:jc w:val="both"/>
        <w:rPr>
          <w:sz w:val="22"/>
          <w:szCs w:val="22"/>
        </w:rPr>
      </w:pPr>
      <w:r>
        <w:rPr>
          <w:b/>
          <w:bCs/>
          <w:sz w:val="22"/>
          <w:szCs w:val="22"/>
        </w:rPr>
        <w:t>10</w:t>
      </w:r>
      <w:r>
        <w:rPr>
          <w:b/>
          <w:bCs/>
          <w:sz w:val="22"/>
          <w:szCs w:val="22"/>
        </w:rPr>
        <w:tab/>
      </w:r>
      <w:r>
        <w:rPr>
          <w:sz w:val="22"/>
          <w:szCs w:val="22"/>
        </w:rPr>
        <w:t>We agree to abide by the ethics clauses in Clause 24 of the instructions to tenderers and</w:t>
      </w:r>
      <w:proofErr w:type="gramStart"/>
      <w:r>
        <w:rPr>
          <w:sz w:val="22"/>
          <w:szCs w:val="22"/>
        </w:rPr>
        <w:t>, in particular, have</w:t>
      </w:r>
      <w:proofErr w:type="gramEnd"/>
      <w:r>
        <w:rPr>
          <w:sz w:val="22"/>
          <w:szCs w:val="22"/>
        </w:rPr>
        <w:t xml:space="preserve"> no conflict of interests or any equivalent relation which may distort competition with other tenderers or other parties in the tender procedure at the time of the submission of this form.</w:t>
      </w:r>
    </w:p>
    <w:p w14:paraId="0000012B" w14:textId="77777777" w:rsidR="00B33DFB" w:rsidRDefault="00000000">
      <w:pPr>
        <w:spacing w:after="240"/>
        <w:ind w:left="709" w:firstLine="10"/>
        <w:rPr>
          <w:sz w:val="22"/>
          <w:szCs w:val="22"/>
        </w:rPr>
      </w:pPr>
      <w:r>
        <w:rPr>
          <w:color w:val="000000"/>
          <w:sz w:val="22"/>
          <w:szCs w:val="22"/>
        </w:rPr>
        <w:t xml:space="preserve">We confirm that we, including all consortium members, if any, capacity providing entities and </w:t>
      </w:r>
      <w:proofErr w:type="gramStart"/>
      <w:r>
        <w:rPr>
          <w:color w:val="000000"/>
          <w:sz w:val="22"/>
          <w:szCs w:val="22"/>
        </w:rPr>
        <w:t>subcontractors  are</w:t>
      </w:r>
      <w:proofErr w:type="gramEnd"/>
      <w:r>
        <w:rPr>
          <w:color w:val="000000"/>
          <w:sz w:val="22"/>
          <w:szCs w:val="22"/>
        </w:rPr>
        <w:t xml:space="preserve"> not in the lists of EU restrictive measures</w:t>
      </w:r>
      <w:r>
        <w:rPr>
          <w:color w:val="000000"/>
          <w:sz w:val="22"/>
          <w:szCs w:val="22"/>
          <w:vertAlign w:val="superscript"/>
        </w:rPr>
        <w:footnoteReference w:id="19"/>
      </w:r>
      <w:r>
        <w:rPr>
          <w:color w:val="000000"/>
          <w:sz w:val="22"/>
          <w:szCs w:val="22"/>
        </w:rPr>
        <w:t xml:space="preserve"> (</w:t>
      </w:r>
      <w:hyperlink r:id="rId21">
        <w:r w:rsidR="00B33DFB">
          <w:rPr>
            <w:sz w:val="22"/>
            <w:szCs w:val="22"/>
          </w:rPr>
          <w:t>www.sanctionsmap.eu</w:t>
        </w:r>
      </w:hyperlink>
      <w:r>
        <w:rPr>
          <w:color w:val="000000"/>
          <w:sz w:val="22"/>
          <w:szCs w:val="22"/>
        </w:rPr>
        <w:t>)</w:t>
      </w:r>
      <w:r>
        <w:rPr>
          <w:sz w:val="24"/>
          <w:szCs w:val="24"/>
        </w:rPr>
        <w:t xml:space="preserve"> </w:t>
      </w:r>
      <w:r>
        <w:rPr>
          <w:color w:val="000000"/>
          <w:sz w:val="22"/>
          <w:szCs w:val="22"/>
        </w:rPr>
        <w:t xml:space="preserve"> and we understand that our tender may be rejected, if proved the contrary.</w:t>
      </w:r>
    </w:p>
    <w:p w14:paraId="0000012C" w14:textId="77777777" w:rsidR="00B33DFB" w:rsidRDefault="00000000">
      <w:pPr>
        <w:spacing w:after="240"/>
        <w:ind w:left="709" w:hanging="567"/>
        <w:jc w:val="both"/>
        <w:rPr>
          <w:sz w:val="22"/>
          <w:szCs w:val="22"/>
        </w:rPr>
      </w:pPr>
      <w:r>
        <w:rPr>
          <w:b/>
          <w:bCs/>
          <w:sz w:val="22"/>
          <w:szCs w:val="22"/>
        </w:rPr>
        <w:t>11</w:t>
      </w:r>
      <w:r>
        <w:rPr>
          <w:b/>
          <w:bCs/>
          <w:sz w:val="22"/>
          <w:szCs w:val="22"/>
        </w:rPr>
        <w:tab/>
      </w:r>
      <w:r>
        <w:rPr>
          <w:sz w:val="22"/>
          <w:szCs w:val="22"/>
        </w:rPr>
        <w:t>We will inform the contracting authority immediately if there is any change in the above circumstances at any stage during the implementation of the tasks. We also fully recognise and accept that any inaccurate or incomplete information deliberately provided in this tender may result in our exclusion from this and other contracts funded by the EU/EDF.</w:t>
      </w:r>
    </w:p>
    <w:p w14:paraId="0000012D" w14:textId="77777777" w:rsidR="00B33DFB" w:rsidRDefault="00000000">
      <w:pPr>
        <w:spacing w:after="240"/>
        <w:ind w:left="709" w:hanging="567"/>
        <w:jc w:val="both"/>
        <w:rPr>
          <w:sz w:val="22"/>
          <w:szCs w:val="22"/>
        </w:rPr>
      </w:pPr>
      <w:r>
        <w:rPr>
          <w:b/>
          <w:bCs/>
          <w:sz w:val="22"/>
          <w:szCs w:val="22"/>
        </w:rPr>
        <w:t>12</w:t>
      </w:r>
      <w:r>
        <w:rPr>
          <w:sz w:val="22"/>
          <w:szCs w:val="22"/>
        </w:rPr>
        <w:tab/>
        <w:t>We note that the contracting authority is not bound to proceed with this invitation to tender and that it reserves the right to award only part of the contract. It will incur no liability towards us should it do so.</w:t>
      </w:r>
    </w:p>
    <w:p w14:paraId="0000012E" w14:textId="77777777" w:rsidR="00B33DFB" w:rsidRDefault="00000000">
      <w:pPr>
        <w:spacing w:after="240"/>
        <w:ind w:left="709" w:hanging="567"/>
        <w:jc w:val="both"/>
        <w:rPr>
          <w:sz w:val="22"/>
          <w:szCs w:val="22"/>
        </w:rPr>
      </w:pPr>
      <w:r>
        <w:rPr>
          <w:b/>
          <w:bCs/>
          <w:sz w:val="22"/>
          <w:szCs w:val="22"/>
        </w:rPr>
        <w:t>13</w:t>
      </w:r>
      <w:r>
        <w:rPr>
          <w:sz w:val="22"/>
          <w:szCs w:val="22"/>
        </w:rPr>
        <w:tab/>
        <w:t>We fully recognise and accept that if the above-mentioned persons participate despite being in any of the situations listed in Section 2.4.2.1 and Section 2.4.1 of the practical guide or if  the declarations or information provided prove to be false they may be subject to rejection from this procedure and to exclusion decisions and/or financial penalties up to 10 % of the total estimated value of the contract being awarded and that this information may be published on the European Commission website in accordance with the Financial Regulation in force.</w:t>
      </w:r>
    </w:p>
    <w:p w14:paraId="0000012F" w14:textId="77777777" w:rsidR="00B33DFB" w:rsidRDefault="00000000">
      <w:pPr>
        <w:spacing w:after="240"/>
        <w:ind w:left="709" w:hanging="567"/>
        <w:jc w:val="both"/>
        <w:rPr>
          <w:sz w:val="22"/>
          <w:szCs w:val="22"/>
        </w:rPr>
      </w:pPr>
      <w:bookmarkStart w:id="10" w:name="_heading=h.jyqsc2jutkto" w:colFirst="0" w:colLast="0"/>
      <w:bookmarkEnd w:id="10"/>
      <w:r>
        <w:rPr>
          <w:b/>
          <w:bCs/>
          <w:sz w:val="22"/>
          <w:szCs w:val="22"/>
        </w:rPr>
        <w:t>14</w:t>
      </w:r>
      <w:r>
        <w:rPr>
          <w:b/>
          <w:bCs/>
          <w:sz w:val="22"/>
          <w:szCs w:val="22"/>
        </w:rPr>
        <w:tab/>
      </w:r>
      <w:r>
        <w:rPr>
          <w:sz w:val="22"/>
          <w:szCs w:val="22"/>
        </w:rPr>
        <w:t>We are aware that, for the purposes of safeguarding the EU's financial interests, our personal data and those of all entities involved in the performance of the contract may be transferred to internal audit services, to the early detection and exclusion system, to the European Court of Auditors, to the Financial Irregularities Panel, to the European Anti-Fraud Office or to the European Public Prosecutor’s Office.</w:t>
      </w:r>
    </w:p>
    <w:p w14:paraId="00000130" w14:textId="77777777" w:rsidR="00B33DFB" w:rsidRDefault="00000000">
      <w:pPr>
        <w:spacing w:after="240"/>
        <w:ind w:left="709" w:hanging="567"/>
        <w:jc w:val="both"/>
        <w:rPr>
          <w:sz w:val="22"/>
          <w:szCs w:val="22"/>
        </w:rPr>
      </w:pPr>
      <w:r>
        <w:rPr>
          <w:b/>
          <w:bCs/>
          <w:sz w:val="22"/>
          <w:szCs w:val="22"/>
        </w:rPr>
        <w:t>15</w:t>
      </w:r>
      <w:r>
        <w:rPr>
          <w:sz w:val="22"/>
          <w:szCs w:val="22"/>
        </w:rPr>
        <w:tab/>
        <w:t>We agree that any arbitral award resulting from this tender will be published on the European Commission’s website after anonymisation.</w:t>
      </w:r>
    </w:p>
    <w:p w14:paraId="00000131" w14:textId="77777777" w:rsidR="00B33DFB" w:rsidRDefault="00000000">
      <w:pPr>
        <w:widowControl w:val="0"/>
        <w:spacing w:after="240"/>
        <w:ind w:left="284"/>
        <w:jc w:val="both"/>
        <w:rPr>
          <w:sz w:val="22"/>
          <w:szCs w:val="22"/>
        </w:rPr>
      </w:pPr>
      <w:r>
        <w:rPr>
          <w:sz w:val="22"/>
          <w:szCs w:val="22"/>
        </w:rPr>
        <w:t xml:space="preserve">[* </w:t>
      </w:r>
      <w:r>
        <w:rPr>
          <w:sz w:val="22"/>
          <w:szCs w:val="22"/>
          <w:highlight w:val="yellow"/>
        </w:rPr>
        <w:t>Delete as applicable</w:t>
      </w:r>
      <w:r>
        <w:rPr>
          <w:sz w:val="22"/>
          <w:szCs w:val="22"/>
        </w:rPr>
        <w:t>]</w:t>
      </w:r>
    </w:p>
    <w:p w14:paraId="00000132" w14:textId="77777777" w:rsidR="00B33DFB" w:rsidRDefault="00000000">
      <w:pPr>
        <w:widowControl w:val="0"/>
        <w:ind w:left="284"/>
        <w:jc w:val="both"/>
        <w:rPr>
          <w:sz w:val="22"/>
          <w:szCs w:val="22"/>
        </w:rPr>
      </w:pPr>
      <w:r>
        <w:rPr>
          <w:sz w:val="22"/>
          <w:szCs w:val="22"/>
          <w:highlight w:val="yellow"/>
        </w:rPr>
        <w:t>[If this declaration is being completed by a consortium member:</w:t>
      </w:r>
    </w:p>
    <w:p w14:paraId="00000133" w14:textId="77777777" w:rsidR="00B33DFB" w:rsidRDefault="00000000">
      <w:pPr>
        <w:widowControl w:val="0"/>
        <w:ind w:left="284"/>
        <w:jc w:val="both"/>
        <w:rPr>
          <w:sz w:val="22"/>
          <w:szCs w:val="22"/>
        </w:rPr>
      </w:pPr>
      <w:r>
        <w:rPr>
          <w:sz w:val="22"/>
          <w:szCs w:val="22"/>
          <w:highlight w:val="lightGray"/>
        </w:rPr>
        <w:t>The following table contains our financial data as included in the consortium’s tender form. These data are based on our annual closed accounts and our latest projections. Estimated figures (i.e. those not included in annual closed accounts) are given in italics. Figures in all columns have been provided on the same basis to allow a direct, year-on-year comparison to be made &lt;</w:t>
      </w:r>
      <w:r>
        <w:rPr>
          <w:sz w:val="22"/>
          <w:szCs w:val="22"/>
          <w:highlight w:val="yellow"/>
        </w:rPr>
        <w:t>except as explained in the footnote to the table</w:t>
      </w:r>
      <w:r>
        <w:rPr>
          <w:sz w:val="22"/>
          <w:szCs w:val="22"/>
          <w:highlight w:val="lightGray"/>
        </w:rPr>
        <w:t>&gt;.</w:t>
      </w:r>
    </w:p>
    <w:tbl>
      <w:tblPr>
        <w:tblStyle w:val="a5"/>
        <w:tblW w:w="9498"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552"/>
        <w:gridCol w:w="1134"/>
        <w:gridCol w:w="1276"/>
        <w:gridCol w:w="992"/>
        <w:gridCol w:w="1134"/>
        <w:gridCol w:w="1134"/>
        <w:gridCol w:w="1276"/>
      </w:tblGrid>
      <w:tr w:rsidR="00B33DFB" w14:paraId="53DE4008" w14:textId="77777777">
        <w:trPr>
          <w:trHeight w:val="1786"/>
        </w:trPr>
        <w:tc>
          <w:tcPr>
            <w:tcW w:w="2552" w:type="dxa"/>
            <w:tcBorders>
              <w:bottom w:val="nil"/>
            </w:tcBorders>
            <w:shd w:val="clear" w:color="auto" w:fill="F2F2F2"/>
          </w:tcPr>
          <w:p w14:paraId="00000134" w14:textId="77777777" w:rsidR="00B33DFB" w:rsidRDefault="00000000">
            <w:pPr>
              <w:keepNext/>
              <w:keepLines/>
              <w:widowControl w:val="0"/>
              <w:spacing w:before="144" w:after="144"/>
              <w:jc w:val="center"/>
              <w:rPr>
                <w:b/>
                <w:bCs/>
                <w:sz w:val="22"/>
                <w:szCs w:val="22"/>
              </w:rPr>
            </w:pPr>
            <w:r>
              <w:rPr>
                <w:b/>
                <w:bCs/>
                <w:sz w:val="22"/>
                <w:szCs w:val="22"/>
              </w:rPr>
              <w:lastRenderedPageBreak/>
              <w:t>Financial data</w:t>
            </w:r>
          </w:p>
          <w:p w14:paraId="00000135" w14:textId="77777777" w:rsidR="00B33DFB" w:rsidRDefault="00000000">
            <w:pPr>
              <w:keepNext/>
              <w:keepLines/>
              <w:widowControl w:val="0"/>
              <w:spacing w:before="144" w:after="144"/>
              <w:jc w:val="center"/>
              <w:rPr>
                <w:b/>
                <w:bCs/>
                <w:sz w:val="22"/>
                <w:szCs w:val="22"/>
              </w:rPr>
            </w:pPr>
            <w:r>
              <w:rPr>
                <w:highlight w:val="yellow"/>
              </w:rPr>
              <w:t>Data requested in this table must be consistent with the selection criteria set in the additional information about the contract notice</w:t>
            </w:r>
            <w:r>
              <w:t xml:space="preserve"> document</w:t>
            </w:r>
          </w:p>
        </w:tc>
        <w:tc>
          <w:tcPr>
            <w:tcW w:w="1134" w:type="dxa"/>
            <w:tcBorders>
              <w:bottom w:val="nil"/>
            </w:tcBorders>
            <w:shd w:val="clear" w:color="auto" w:fill="F2F2F2"/>
          </w:tcPr>
          <w:p w14:paraId="00000136" w14:textId="77777777" w:rsidR="00B33DFB" w:rsidRDefault="00000000">
            <w:pPr>
              <w:keepNext/>
              <w:keepLines/>
              <w:widowControl w:val="0"/>
              <w:spacing w:before="144" w:after="144"/>
              <w:jc w:val="center"/>
              <w:rPr>
                <w:b/>
                <w:bCs/>
                <w:vertAlign w:val="superscript"/>
              </w:rPr>
            </w:pPr>
            <w:r>
              <w:rPr>
                <w:b/>
                <w:bCs/>
              </w:rPr>
              <w:t>2 years before last</w:t>
            </w:r>
            <w:r>
              <w:rPr>
                <w:b/>
                <w:bCs/>
                <w:vertAlign w:val="superscript"/>
              </w:rPr>
              <w:t>5</w:t>
            </w:r>
          </w:p>
          <w:p w14:paraId="00000137" w14:textId="77777777" w:rsidR="00B33DFB" w:rsidRDefault="00000000">
            <w:pPr>
              <w:keepNext/>
              <w:keepLines/>
              <w:widowControl w:val="0"/>
              <w:spacing w:before="144" w:after="144"/>
              <w:jc w:val="center"/>
              <w:rPr>
                <w:b/>
                <w:bCs/>
              </w:rPr>
            </w:pPr>
            <w:r>
              <w:rPr>
                <w:b/>
                <w:bCs/>
                <w:highlight w:val="yellow"/>
              </w:rPr>
              <w:t>&lt;</w:t>
            </w:r>
            <w:r>
              <w:rPr>
                <w:highlight w:val="yellow"/>
              </w:rPr>
              <w:t>specify</w:t>
            </w:r>
            <w:r>
              <w:rPr>
                <w:b/>
                <w:bCs/>
                <w:highlight w:val="yellow"/>
              </w:rPr>
              <w:t>&gt;</w:t>
            </w:r>
          </w:p>
          <w:p w14:paraId="00000138" w14:textId="77777777" w:rsidR="00B33DFB" w:rsidRDefault="00000000">
            <w:pPr>
              <w:keepNext/>
              <w:keepLines/>
              <w:widowControl w:val="0"/>
              <w:spacing w:before="144" w:after="144"/>
              <w:jc w:val="center"/>
              <w:rPr>
                <w:b/>
                <w:bCs/>
              </w:rPr>
            </w:pPr>
            <w:r>
              <w:rPr>
                <w:b/>
                <w:bCs/>
              </w:rPr>
              <w:t>EUR</w:t>
            </w:r>
          </w:p>
        </w:tc>
        <w:tc>
          <w:tcPr>
            <w:tcW w:w="1276" w:type="dxa"/>
            <w:tcBorders>
              <w:bottom w:val="nil"/>
            </w:tcBorders>
            <w:shd w:val="clear" w:color="auto" w:fill="F2F2F2"/>
          </w:tcPr>
          <w:p w14:paraId="00000139" w14:textId="77777777" w:rsidR="00B33DFB" w:rsidRDefault="00000000">
            <w:pPr>
              <w:keepNext/>
              <w:keepLines/>
              <w:widowControl w:val="0"/>
              <w:spacing w:before="144" w:after="144"/>
              <w:jc w:val="center"/>
              <w:rPr>
                <w:b/>
                <w:bCs/>
              </w:rPr>
            </w:pPr>
            <w:r>
              <w:rPr>
                <w:b/>
                <w:bCs/>
              </w:rPr>
              <w:t>Year before last year</w:t>
            </w:r>
          </w:p>
          <w:p w14:paraId="0000013A" w14:textId="77777777" w:rsidR="00B33DFB" w:rsidRDefault="00000000">
            <w:pPr>
              <w:keepNext/>
              <w:keepLines/>
              <w:widowControl w:val="0"/>
              <w:spacing w:before="144" w:after="144"/>
              <w:jc w:val="center"/>
              <w:rPr>
                <w:b/>
                <w:bCs/>
              </w:rPr>
            </w:pPr>
            <w:r>
              <w:rPr>
                <w:b/>
                <w:bCs/>
                <w:highlight w:val="yellow"/>
              </w:rPr>
              <w:t>&lt;</w:t>
            </w:r>
            <w:r>
              <w:rPr>
                <w:highlight w:val="yellow"/>
              </w:rPr>
              <w:t>specify</w:t>
            </w:r>
            <w:r>
              <w:rPr>
                <w:b/>
                <w:bCs/>
                <w:highlight w:val="yellow"/>
              </w:rPr>
              <w:t>&gt;</w:t>
            </w:r>
          </w:p>
          <w:p w14:paraId="0000013B" w14:textId="77777777" w:rsidR="00B33DFB" w:rsidRDefault="00000000">
            <w:pPr>
              <w:keepNext/>
              <w:keepLines/>
              <w:widowControl w:val="0"/>
              <w:spacing w:before="144" w:after="144"/>
              <w:jc w:val="center"/>
              <w:rPr>
                <w:b/>
                <w:bCs/>
              </w:rPr>
            </w:pPr>
            <w:r>
              <w:rPr>
                <w:b/>
                <w:bCs/>
              </w:rPr>
              <w:t>EUR</w:t>
            </w:r>
          </w:p>
        </w:tc>
        <w:tc>
          <w:tcPr>
            <w:tcW w:w="992" w:type="dxa"/>
            <w:tcBorders>
              <w:bottom w:val="nil"/>
            </w:tcBorders>
            <w:shd w:val="clear" w:color="auto" w:fill="F2F2F2"/>
          </w:tcPr>
          <w:p w14:paraId="0000013C" w14:textId="77777777" w:rsidR="00B33DFB" w:rsidRDefault="00000000">
            <w:pPr>
              <w:keepNext/>
              <w:keepLines/>
              <w:widowControl w:val="0"/>
              <w:spacing w:before="144" w:after="144"/>
              <w:jc w:val="center"/>
              <w:rPr>
                <w:b/>
                <w:bCs/>
              </w:rPr>
            </w:pPr>
            <w:r>
              <w:rPr>
                <w:b/>
                <w:bCs/>
              </w:rPr>
              <w:t>Last year</w:t>
            </w:r>
          </w:p>
          <w:p w14:paraId="0000013D" w14:textId="77777777" w:rsidR="00B33DFB" w:rsidRDefault="00000000">
            <w:pPr>
              <w:keepNext/>
              <w:keepLines/>
              <w:widowControl w:val="0"/>
              <w:spacing w:before="144" w:after="144"/>
              <w:jc w:val="center"/>
              <w:rPr>
                <w:b/>
                <w:bCs/>
              </w:rPr>
            </w:pPr>
            <w:r>
              <w:rPr>
                <w:b/>
                <w:bCs/>
                <w:highlight w:val="yellow"/>
              </w:rPr>
              <w:t>&lt;</w:t>
            </w:r>
            <w:r>
              <w:rPr>
                <w:highlight w:val="yellow"/>
              </w:rPr>
              <w:t>specify</w:t>
            </w:r>
            <w:r>
              <w:rPr>
                <w:b/>
                <w:bCs/>
                <w:highlight w:val="yellow"/>
              </w:rPr>
              <w:t>&gt;</w:t>
            </w:r>
          </w:p>
          <w:p w14:paraId="0000013E" w14:textId="77777777" w:rsidR="00B33DFB" w:rsidRDefault="00000000">
            <w:pPr>
              <w:keepNext/>
              <w:keepLines/>
              <w:widowControl w:val="0"/>
              <w:spacing w:before="144" w:after="144"/>
              <w:jc w:val="center"/>
              <w:rPr>
                <w:b/>
                <w:bCs/>
              </w:rPr>
            </w:pPr>
            <w:r>
              <w:rPr>
                <w:b/>
                <w:bCs/>
              </w:rPr>
              <w:t>EUR</w:t>
            </w:r>
          </w:p>
        </w:tc>
        <w:tc>
          <w:tcPr>
            <w:tcW w:w="1134" w:type="dxa"/>
            <w:tcBorders>
              <w:bottom w:val="nil"/>
            </w:tcBorders>
            <w:shd w:val="clear" w:color="auto" w:fill="F2F2F2"/>
          </w:tcPr>
          <w:p w14:paraId="0000013F" w14:textId="77777777" w:rsidR="00B33DFB" w:rsidRDefault="00000000">
            <w:pPr>
              <w:keepNext/>
              <w:keepLines/>
              <w:widowControl w:val="0"/>
              <w:spacing w:before="144" w:after="144"/>
              <w:jc w:val="center"/>
              <w:rPr>
                <w:b/>
                <w:bCs/>
              </w:rPr>
            </w:pPr>
            <w:r>
              <w:rPr>
                <w:b/>
                <w:bCs/>
              </w:rPr>
              <w:t>Average</w:t>
            </w:r>
            <w:r>
              <w:rPr>
                <w:b/>
                <w:bCs/>
                <w:vertAlign w:val="superscript"/>
              </w:rPr>
              <w:t>6</w:t>
            </w:r>
            <w:r>
              <w:rPr>
                <w:b/>
                <w:bCs/>
              </w:rPr>
              <w:t xml:space="preserve"> </w:t>
            </w:r>
            <w:r>
              <w:rPr>
                <w:b/>
                <w:bCs/>
              </w:rPr>
              <w:br/>
            </w:r>
          </w:p>
          <w:p w14:paraId="00000140" w14:textId="77777777" w:rsidR="00B33DFB" w:rsidRDefault="00000000">
            <w:pPr>
              <w:keepNext/>
              <w:keepLines/>
              <w:widowControl w:val="0"/>
              <w:spacing w:before="144" w:after="144"/>
              <w:jc w:val="center"/>
              <w:rPr>
                <w:b/>
                <w:bCs/>
              </w:rPr>
            </w:pPr>
            <w:r>
              <w:rPr>
                <w:b/>
                <w:bCs/>
              </w:rPr>
              <w:t>EUR</w:t>
            </w:r>
          </w:p>
        </w:tc>
        <w:tc>
          <w:tcPr>
            <w:tcW w:w="1134" w:type="dxa"/>
            <w:tcBorders>
              <w:bottom w:val="nil"/>
            </w:tcBorders>
            <w:shd w:val="clear" w:color="auto" w:fill="F2F2F2"/>
          </w:tcPr>
          <w:p w14:paraId="00000141" w14:textId="77777777" w:rsidR="00B33DFB" w:rsidRDefault="00000000">
            <w:pPr>
              <w:widowControl w:val="0"/>
              <w:spacing w:before="144" w:after="144"/>
              <w:jc w:val="center"/>
              <w:rPr>
                <w:b/>
                <w:bCs/>
                <w:highlight w:val="lightGray"/>
              </w:rPr>
            </w:pPr>
            <w:r>
              <w:rPr>
                <w:b/>
                <w:bCs/>
                <w:highlight w:val="lightGray"/>
              </w:rPr>
              <w:t>Past year</w:t>
            </w:r>
          </w:p>
          <w:p w14:paraId="00000142" w14:textId="77777777" w:rsidR="00B33DFB" w:rsidRDefault="00000000">
            <w:pPr>
              <w:keepNext/>
              <w:keepLines/>
              <w:widowControl w:val="0"/>
              <w:spacing w:before="144" w:after="144"/>
              <w:jc w:val="center"/>
              <w:rPr>
                <w:b/>
                <w:bCs/>
              </w:rPr>
            </w:pPr>
            <w:r>
              <w:rPr>
                <w:b/>
                <w:bCs/>
                <w:highlight w:val="lightGray"/>
              </w:rPr>
              <w:t>EUR</w:t>
            </w:r>
            <w:r>
              <w:rPr>
                <w:b/>
                <w:bCs/>
              </w:rPr>
              <w:t>]</w:t>
            </w:r>
          </w:p>
        </w:tc>
        <w:tc>
          <w:tcPr>
            <w:tcW w:w="1276" w:type="dxa"/>
            <w:tcBorders>
              <w:bottom w:val="nil"/>
            </w:tcBorders>
            <w:shd w:val="clear" w:color="auto" w:fill="F2F2F2"/>
          </w:tcPr>
          <w:p w14:paraId="00000143" w14:textId="77777777" w:rsidR="00B33DFB" w:rsidRDefault="00000000">
            <w:pPr>
              <w:widowControl w:val="0"/>
              <w:spacing w:before="144" w:after="144"/>
              <w:jc w:val="center"/>
              <w:rPr>
                <w:b/>
                <w:bCs/>
                <w:highlight w:val="lightGray"/>
              </w:rPr>
            </w:pPr>
            <w:r>
              <w:rPr>
                <w:b/>
                <w:bCs/>
                <w:highlight w:val="lightGray"/>
              </w:rPr>
              <w:t>[Current year</w:t>
            </w:r>
          </w:p>
          <w:p w14:paraId="00000144" w14:textId="77777777" w:rsidR="00B33DFB" w:rsidRDefault="00000000">
            <w:pPr>
              <w:widowControl w:val="0"/>
              <w:spacing w:before="144" w:after="144"/>
              <w:jc w:val="center"/>
              <w:rPr>
                <w:b/>
                <w:bCs/>
                <w:highlight w:val="lightGray"/>
              </w:rPr>
            </w:pPr>
            <w:r>
              <w:rPr>
                <w:b/>
                <w:bCs/>
                <w:highlight w:val="lightGray"/>
              </w:rPr>
              <w:t>EUR</w:t>
            </w:r>
            <w:r>
              <w:rPr>
                <w:b/>
                <w:bCs/>
              </w:rPr>
              <w:t>]</w:t>
            </w:r>
          </w:p>
        </w:tc>
      </w:tr>
      <w:tr w:rsidR="00B33DFB" w14:paraId="104B53A4" w14:textId="77777777">
        <w:trPr>
          <w:cantSplit/>
          <w:trHeight w:val="591"/>
        </w:trPr>
        <w:tc>
          <w:tcPr>
            <w:tcW w:w="2552" w:type="dxa"/>
            <w:tcBorders>
              <w:top w:val="single" w:sz="6" w:space="0" w:color="000000"/>
              <w:bottom w:val="single" w:sz="4" w:space="0" w:color="000000"/>
            </w:tcBorders>
          </w:tcPr>
          <w:p w14:paraId="00000145" w14:textId="77777777" w:rsidR="00B33DFB" w:rsidRDefault="00000000">
            <w:pPr>
              <w:keepNext/>
              <w:keepLines/>
              <w:widowControl w:val="0"/>
              <w:spacing w:before="144" w:after="144"/>
              <w:rPr>
                <w:sz w:val="22"/>
                <w:szCs w:val="22"/>
              </w:rPr>
            </w:pPr>
            <w:r>
              <w:rPr>
                <w:sz w:val="22"/>
                <w:szCs w:val="22"/>
              </w:rPr>
              <w:t>Annual turnover</w:t>
            </w:r>
            <w:r>
              <w:rPr>
                <w:sz w:val="22"/>
                <w:szCs w:val="22"/>
                <w:vertAlign w:val="superscript"/>
              </w:rPr>
              <w:t xml:space="preserve"> 7</w:t>
            </w:r>
            <w:r>
              <w:rPr>
                <w:sz w:val="22"/>
                <w:szCs w:val="22"/>
              </w:rPr>
              <w:t>, excluding this contract</w:t>
            </w:r>
          </w:p>
        </w:tc>
        <w:tc>
          <w:tcPr>
            <w:tcW w:w="1134" w:type="dxa"/>
            <w:tcBorders>
              <w:top w:val="single" w:sz="6" w:space="0" w:color="000000"/>
              <w:bottom w:val="single" w:sz="4" w:space="0" w:color="000000"/>
            </w:tcBorders>
          </w:tcPr>
          <w:p w14:paraId="00000146" w14:textId="77777777" w:rsidR="00B33DFB" w:rsidRDefault="00B33DFB">
            <w:pPr>
              <w:keepNext/>
              <w:keepLines/>
              <w:widowControl w:val="0"/>
              <w:spacing w:before="144" w:after="144"/>
              <w:rPr>
                <w:sz w:val="22"/>
                <w:szCs w:val="22"/>
              </w:rPr>
            </w:pPr>
          </w:p>
        </w:tc>
        <w:tc>
          <w:tcPr>
            <w:tcW w:w="1276" w:type="dxa"/>
            <w:tcBorders>
              <w:top w:val="single" w:sz="6" w:space="0" w:color="000000"/>
              <w:bottom w:val="single" w:sz="4" w:space="0" w:color="000000"/>
            </w:tcBorders>
          </w:tcPr>
          <w:p w14:paraId="00000147" w14:textId="77777777" w:rsidR="00B33DFB" w:rsidRDefault="00B33DFB">
            <w:pPr>
              <w:keepNext/>
              <w:keepLines/>
              <w:widowControl w:val="0"/>
              <w:spacing w:before="144" w:after="144"/>
              <w:rPr>
                <w:sz w:val="22"/>
                <w:szCs w:val="22"/>
              </w:rPr>
            </w:pPr>
          </w:p>
        </w:tc>
        <w:tc>
          <w:tcPr>
            <w:tcW w:w="992" w:type="dxa"/>
            <w:tcBorders>
              <w:top w:val="single" w:sz="6" w:space="0" w:color="000000"/>
              <w:bottom w:val="single" w:sz="4" w:space="0" w:color="000000"/>
            </w:tcBorders>
          </w:tcPr>
          <w:p w14:paraId="00000148" w14:textId="77777777" w:rsidR="00B33DFB" w:rsidRDefault="00B33DFB">
            <w:pPr>
              <w:keepNext/>
              <w:keepLines/>
              <w:widowControl w:val="0"/>
              <w:spacing w:before="144" w:after="144"/>
              <w:rPr>
                <w:sz w:val="22"/>
                <w:szCs w:val="22"/>
              </w:rPr>
            </w:pPr>
          </w:p>
        </w:tc>
        <w:tc>
          <w:tcPr>
            <w:tcW w:w="1134" w:type="dxa"/>
            <w:tcBorders>
              <w:top w:val="single" w:sz="6" w:space="0" w:color="000000"/>
              <w:bottom w:val="single" w:sz="4" w:space="0" w:color="000000"/>
            </w:tcBorders>
          </w:tcPr>
          <w:p w14:paraId="00000149" w14:textId="77777777" w:rsidR="00B33DFB" w:rsidRDefault="00B33DFB">
            <w:pPr>
              <w:keepNext/>
              <w:keepLines/>
              <w:widowControl w:val="0"/>
              <w:spacing w:before="144" w:after="144"/>
              <w:rPr>
                <w:sz w:val="22"/>
                <w:szCs w:val="22"/>
              </w:rPr>
            </w:pPr>
          </w:p>
        </w:tc>
        <w:tc>
          <w:tcPr>
            <w:tcW w:w="1134" w:type="dxa"/>
            <w:tcBorders>
              <w:top w:val="single" w:sz="6" w:space="0" w:color="000000"/>
              <w:bottom w:val="single" w:sz="4" w:space="0" w:color="000000"/>
            </w:tcBorders>
          </w:tcPr>
          <w:p w14:paraId="0000014A" w14:textId="77777777" w:rsidR="00B33DFB" w:rsidRDefault="00B33DFB">
            <w:pPr>
              <w:keepNext/>
              <w:keepLines/>
              <w:widowControl w:val="0"/>
              <w:spacing w:before="144" w:after="144"/>
              <w:rPr>
                <w:sz w:val="22"/>
                <w:szCs w:val="22"/>
              </w:rPr>
            </w:pPr>
          </w:p>
        </w:tc>
        <w:tc>
          <w:tcPr>
            <w:tcW w:w="1276" w:type="dxa"/>
            <w:tcBorders>
              <w:top w:val="single" w:sz="6" w:space="0" w:color="000000"/>
              <w:bottom w:val="single" w:sz="4" w:space="0" w:color="000000"/>
            </w:tcBorders>
          </w:tcPr>
          <w:p w14:paraId="0000014B" w14:textId="77777777" w:rsidR="00B33DFB" w:rsidRDefault="00B33DFB">
            <w:pPr>
              <w:keepNext/>
              <w:keepLines/>
              <w:widowControl w:val="0"/>
              <w:spacing w:before="144" w:after="144"/>
              <w:rPr>
                <w:sz w:val="22"/>
                <w:szCs w:val="22"/>
              </w:rPr>
            </w:pPr>
          </w:p>
        </w:tc>
      </w:tr>
      <w:tr w:rsidR="00B33DFB" w14:paraId="34D48129" w14:textId="77777777">
        <w:trPr>
          <w:cantSplit/>
          <w:trHeight w:val="361"/>
        </w:trPr>
        <w:tc>
          <w:tcPr>
            <w:tcW w:w="2552" w:type="dxa"/>
            <w:tcBorders>
              <w:top w:val="nil"/>
            </w:tcBorders>
          </w:tcPr>
          <w:p w14:paraId="0000014C" w14:textId="77777777" w:rsidR="00B33DFB" w:rsidRDefault="00000000">
            <w:pPr>
              <w:keepNext/>
              <w:keepLines/>
              <w:widowControl w:val="0"/>
              <w:spacing w:before="144" w:after="144"/>
              <w:rPr>
                <w:sz w:val="22"/>
                <w:szCs w:val="22"/>
              </w:rPr>
            </w:pPr>
            <w:r>
              <w:rPr>
                <w:sz w:val="22"/>
                <w:szCs w:val="22"/>
              </w:rPr>
              <w:t>Current assets</w:t>
            </w:r>
            <w:r>
              <w:rPr>
                <w:sz w:val="22"/>
                <w:szCs w:val="22"/>
                <w:vertAlign w:val="superscript"/>
              </w:rPr>
              <w:t>8</w:t>
            </w:r>
            <w:r>
              <w:rPr>
                <w:sz w:val="22"/>
                <w:szCs w:val="22"/>
              </w:rPr>
              <w:t xml:space="preserve"> </w:t>
            </w:r>
          </w:p>
        </w:tc>
        <w:tc>
          <w:tcPr>
            <w:tcW w:w="1134" w:type="dxa"/>
            <w:tcBorders>
              <w:top w:val="nil"/>
            </w:tcBorders>
          </w:tcPr>
          <w:p w14:paraId="0000014D" w14:textId="77777777" w:rsidR="00B33DFB" w:rsidRDefault="00B33DFB">
            <w:pPr>
              <w:keepNext/>
              <w:keepLines/>
              <w:widowControl w:val="0"/>
              <w:spacing w:before="144" w:after="144"/>
              <w:rPr>
                <w:sz w:val="22"/>
                <w:szCs w:val="22"/>
              </w:rPr>
            </w:pPr>
          </w:p>
        </w:tc>
        <w:tc>
          <w:tcPr>
            <w:tcW w:w="1276" w:type="dxa"/>
            <w:tcBorders>
              <w:top w:val="nil"/>
            </w:tcBorders>
          </w:tcPr>
          <w:p w14:paraId="0000014E" w14:textId="77777777" w:rsidR="00B33DFB" w:rsidRDefault="00B33DFB">
            <w:pPr>
              <w:keepNext/>
              <w:keepLines/>
              <w:widowControl w:val="0"/>
              <w:spacing w:before="144" w:after="144"/>
              <w:rPr>
                <w:sz w:val="22"/>
                <w:szCs w:val="22"/>
              </w:rPr>
            </w:pPr>
          </w:p>
        </w:tc>
        <w:tc>
          <w:tcPr>
            <w:tcW w:w="992" w:type="dxa"/>
            <w:tcBorders>
              <w:top w:val="nil"/>
              <w:bottom w:val="single" w:sz="6" w:space="0" w:color="000000"/>
            </w:tcBorders>
          </w:tcPr>
          <w:p w14:paraId="0000014F" w14:textId="77777777" w:rsidR="00B33DFB" w:rsidRDefault="00B33DFB">
            <w:pPr>
              <w:keepNext/>
              <w:keepLines/>
              <w:widowControl w:val="0"/>
              <w:spacing w:before="144" w:after="144"/>
              <w:rPr>
                <w:sz w:val="22"/>
                <w:szCs w:val="22"/>
              </w:rPr>
            </w:pPr>
          </w:p>
        </w:tc>
        <w:tc>
          <w:tcPr>
            <w:tcW w:w="1134" w:type="dxa"/>
            <w:tcBorders>
              <w:top w:val="nil"/>
              <w:bottom w:val="single" w:sz="6" w:space="0" w:color="000000"/>
            </w:tcBorders>
          </w:tcPr>
          <w:p w14:paraId="00000150" w14:textId="77777777" w:rsidR="00B33DFB" w:rsidRDefault="00B33DFB">
            <w:pPr>
              <w:keepNext/>
              <w:keepLines/>
              <w:widowControl w:val="0"/>
              <w:spacing w:before="144" w:after="144"/>
              <w:rPr>
                <w:sz w:val="22"/>
                <w:szCs w:val="22"/>
              </w:rPr>
            </w:pPr>
          </w:p>
        </w:tc>
        <w:tc>
          <w:tcPr>
            <w:tcW w:w="1134" w:type="dxa"/>
            <w:tcBorders>
              <w:top w:val="nil"/>
              <w:bottom w:val="single" w:sz="6" w:space="0" w:color="000000"/>
            </w:tcBorders>
          </w:tcPr>
          <w:p w14:paraId="00000151" w14:textId="77777777" w:rsidR="00B33DFB" w:rsidRDefault="00B33DFB">
            <w:pPr>
              <w:keepNext/>
              <w:keepLines/>
              <w:widowControl w:val="0"/>
              <w:spacing w:before="144" w:after="144"/>
              <w:rPr>
                <w:sz w:val="22"/>
                <w:szCs w:val="22"/>
              </w:rPr>
            </w:pPr>
          </w:p>
        </w:tc>
        <w:tc>
          <w:tcPr>
            <w:tcW w:w="1276" w:type="dxa"/>
            <w:tcBorders>
              <w:top w:val="nil"/>
              <w:bottom w:val="single" w:sz="6" w:space="0" w:color="000000"/>
            </w:tcBorders>
          </w:tcPr>
          <w:p w14:paraId="00000152" w14:textId="77777777" w:rsidR="00B33DFB" w:rsidRDefault="00B33DFB">
            <w:pPr>
              <w:keepNext/>
              <w:keepLines/>
              <w:widowControl w:val="0"/>
              <w:spacing w:before="144" w:after="144"/>
              <w:rPr>
                <w:sz w:val="22"/>
                <w:szCs w:val="22"/>
              </w:rPr>
            </w:pPr>
          </w:p>
        </w:tc>
      </w:tr>
      <w:tr w:rsidR="00B33DFB" w14:paraId="576BDFC7" w14:textId="77777777">
        <w:trPr>
          <w:cantSplit/>
          <w:trHeight w:val="361"/>
        </w:trPr>
        <w:tc>
          <w:tcPr>
            <w:tcW w:w="2552" w:type="dxa"/>
          </w:tcPr>
          <w:p w14:paraId="00000153" w14:textId="77777777" w:rsidR="00B33DFB" w:rsidRDefault="00000000">
            <w:pPr>
              <w:keepNext/>
              <w:keepLines/>
              <w:widowControl w:val="0"/>
              <w:spacing w:before="144" w:after="144"/>
              <w:rPr>
                <w:sz w:val="22"/>
                <w:szCs w:val="22"/>
              </w:rPr>
            </w:pPr>
            <w:r>
              <w:rPr>
                <w:sz w:val="22"/>
                <w:szCs w:val="22"/>
              </w:rPr>
              <w:t>Current liabilities</w:t>
            </w:r>
            <w:r>
              <w:rPr>
                <w:sz w:val="22"/>
                <w:szCs w:val="22"/>
                <w:vertAlign w:val="superscript"/>
              </w:rPr>
              <w:t>9</w:t>
            </w:r>
            <w:r>
              <w:rPr>
                <w:sz w:val="22"/>
                <w:szCs w:val="22"/>
              </w:rPr>
              <w:t xml:space="preserve"> </w:t>
            </w:r>
          </w:p>
        </w:tc>
        <w:tc>
          <w:tcPr>
            <w:tcW w:w="1134" w:type="dxa"/>
          </w:tcPr>
          <w:p w14:paraId="00000154" w14:textId="77777777" w:rsidR="00B33DFB" w:rsidRDefault="00B33DFB">
            <w:pPr>
              <w:keepNext/>
              <w:keepLines/>
              <w:widowControl w:val="0"/>
              <w:spacing w:before="144" w:after="144"/>
              <w:rPr>
                <w:sz w:val="22"/>
                <w:szCs w:val="22"/>
              </w:rPr>
            </w:pPr>
          </w:p>
        </w:tc>
        <w:tc>
          <w:tcPr>
            <w:tcW w:w="1276" w:type="dxa"/>
          </w:tcPr>
          <w:p w14:paraId="00000155" w14:textId="77777777" w:rsidR="00B33DFB" w:rsidRDefault="00B33DFB">
            <w:pPr>
              <w:keepNext/>
              <w:keepLines/>
              <w:widowControl w:val="0"/>
              <w:spacing w:before="144" w:after="144"/>
              <w:rPr>
                <w:sz w:val="22"/>
                <w:szCs w:val="22"/>
              </w:rPr>
            </w:pPr>
          </w:p>
        </w:tc>
        <w:tc>
          <w:tcPr>
            <w:tcW w:w="992" w:type="dxa"/>
            <w:tcBorders>
              <w:top w:val="single" w:sz="6" w:space="0" w:color="000000"/>
              <w:bottom w:val="single" w:sz="6" w:space="0" w:color="000000"/>
            </w:tcBorders>
          </w:tcPr>
          <w:p w14:paraId="00000156" w14:textId="77777777" w:rsidR="00B33DFB" w:rsidRDefault="00B33DFB">
            <w:pPr>
              <w:keepNext/>
              <w:keepLines/>
              <w:widowControl w:val="0"/>
              <w:spacing w:before="144" w:after="144"/>
              <w:rPr>
                <w:sz w:val="22"/>
                <w:szCs w:val="22"/>
              </w:rPr>
            </w:pPr>
          </w:p>
        </w:tc>
        <w:tc>
          <w:tcPr>
            <w:tcW w:w="1134" w:type="dxa"/>
            <w:tcBorders>
              <w:top w:val="single" w:sz="6" w:space="0" w:color="000000"/>
              <w:bottom w:val="single" w:sz="6" w:space="0" w:color="000000"/>
            </w:tcBorders>
          </w:tcPr>
          <w:p w14:paraId="00000157" w14:textId="77777777" w:rsidR="00B33DFB" w:rsidRDefault="00B33DFB">
            <w:pPr>
              <w:keepNext/>
              <w:keepLines/>
              <w:widowControl w:val="0"/>
              <w:spacing w:before="144" w:after="144"/>
              <w:rPr>
                <w:sz w:val="22"/>
                <w:szCs w:val="22"/>
              </w:rPr>
            </w:pPr>
          </w:p>
        </w:tc>
        <w:tc>
          <w:tcPr>
            <w:tcW w:w="1134" w:type="dxa"/>
            <w:tcBorders>
              <w:top w:val="single" w:sz="6" w:space="0" w:color="000000"/>
              <w:bottom w:val="single" w:sz="6" w:space="0" w:color="000000"/>
            </w:tcBorders>
          </w:tcPr>
          <w:p w14:paraId="00000158" w14:textId="77777777" w:rsidR="00B33DFB" w:rsidRDefault="00B33DFB">
            <w:pPr>
              <w:keepNext/>
              <w:keepLines/>
              <w:widowControl w:val="0"/>
              <w:spacing w:before="144" w:after="144"/>
              <w:rPr>
                <w:sz w:val="22"/>
                <w:szCs w:val="22"/>
              </w:rPr>
            </w:pPr>
          </w:p>
        </w:tc>
        <w:tc>
          <w:tcPr>
            <w:tcW w:w="1276" w:type="dxa"/>
            <w:tcBorders>
              <w:top w:val="single" w:sz="6" w:space="0" w:color="000000"/>
              <w:bottom w:val="single" w:sz="6" w:space="0" w:color="000000"/>
            </w:tcBorders>
          </w:tcPr>
          <w:p w14:paraId="00000159" w14:textId="77777777" w:rsidR="00B33DFB" w:rsidRDefault="00B33DFB">
            <w:pPr>
              <w:keepNext/>
              <w:keepLines/>
              <w:widowControl w:val="0"/>
              <w:spacing w:before="144" w:after="144"/>
              <w:rPr>
                <w:sz w:val="22"/>
                <w:szCs w:val="22"/>
              </w:rPr>
            </w:pPr>
          </w:p>
        </w:tc>
      </w:tr>
      <w:tr w:rsidR="00B33DFB" w14:paraId="6074C5FC" w14:textId="77777777">
        <w:trPr>
          <w:cantSplit/>
          <w:trHeight w:val="833"/>
        </w:trPr>
        <w:tc>
          <w:tcPr>
            <w:tcW w:w="2552" w:type="dxa"/>
          </w:tcPr>
          <w:p w14:paraId="0000015A" w14:textId="77777777" w:rsidR="00B33DFB" w:rsidRPr="00361A0C" w:rsidRDefault="00000000">
            <w:pPr>
              <w:keepNext/>
              <w:keepLines/>
              <w:widowControl w:val="0"/>
              <w:spacing w:before="144" w:after="144"/>
              <w:rPr>
                <w:sz w:val="22"/>
                <w:szCs w:val="22"/>
                <w:lang w:val="fr-FR"/>
              </w:rPr>
            </w:pPr>
            <w:r w:rsidRPr="00361A0C">
              <w:rPr>
                <w:sz w:val="22"/>
                <w:szCs w:val="22"/>
                <w:highlight w:val="lightGray"/>
                <w:lang w:val="fr-FR"/>
              </w:rPr>
              <w:t>[Current ratio (</w:t>
            </w:r>
            <w:proofErr w:type="spellStart"/>
            <w:r w:rsidRPr="00361A0C">
              <w:rPr>
                <w:sz w:val="22"/>
                <w:szCs w:val="22"/>
                <w:highlight w:val="lightGray"/>
                <w:lang w:val="fr-FR"/>
              </w:rPr>
              <w:t>current</w:t>
            </w:r>
            <w:proofErr w:type="spellEnd"/>
            <w:r w:rsidRPr="00361A0C">
              <w:rPr>
                <w:sz w:val="22"/>
                <w:szCs w:val="22"/>
                <w:highlight w:val="lightGray"/>
                <w:lang w:val="fr-FR"/>
              </w:rPr>
              <w:t xml:space="preserve"> assets/</w:t>
            </w:r>
            <w:proofErr w:type="spellStart"/>
            <w:r w:rsidRPr="00361A0C">
              <w:rPr>
                <w:sz w:val="22"/>
                <w:szCs w:val="22"/>
                <w:highlight w:val="lightGray"/>
                <w:lang w:val="fr-FR"/>
              </w:rPr>
              <w:t>current</w:t>
            </w:r>
            <w:proofErr w:type="spellEnd"/>
            <w:r w:rsidRPr="00361A0C">
              <w:rPr>
                <w:sz w:val="22"/>
                <w:szCs w:val="22"/>
                <w:highlight w:val="lightGray"/>
                <w:lang w:val="fr-FR"/>
              </w:rPr>
              <w:t xml:space="preserve"> </w:t>
            </w:r>
            <w:proofErr w:type="spellStart"/>
            <w:r w:rsidRPr="00361A0C">
              <w:rPr>
                <w:sz w:val="22"/>
                <w:szCs w:val="22"/>
                <w:highlight w:val="lightGray"/>
                <w:lang w:val="fr-FR"/>
              </w:rPr>
              <w:t>liabilities</w:t>
            </w:r>
            <w:proofErr w:type="spellEnd"/>
            <w:r w:rsidRPr="00361A0C">
              <w:rPr>
                <w:sz w:val="22"/>
                <w:szCs w:val="22"/>
                <w:highlight w:val="lightGray"/>
                <w:lang w:val="fr-FR"/>
              </w:rPr>
              <w:t>)</w:t>
            </w:r>
          </w:p>
        </w:tc>
        <w:tc>
          <w:tcPr>
            <w:tcW w:w="1134" w:type="dxa"/>
            <w:tcBorders>
              <w:bottom w:val="single" w:sz="6" w:space="0" w:color="000000"/>
            </w:tcBorders>
          </w:tcPr>
          <w:p w14:paraId="0000015B" w14:textId="77777777" w:rsidR="00B33DFB" w:rsidRDefault="00000000">
            <w:pPr>
              <w:keepNext/>
              <w:keepLines/>
              <w:widowControl w:val="0"/>
              <w:spacing w:before="144" w:after="144"/>
              <w:rPr>
                <w:sz w:val="22"/>
                <w:szCs w:val="22"/>
              </w:rPr>
            </w:pPr>
            <w:r>
              <w:rPr>
                <w:sz w:val="22"/>
                <w:szCs w:val="22"/>
                <w:highlight w:val="lightGray"/>
              </w:rPr>
              <w:t>Not applicable</w:t>
            </w:r>
          </w:p>
        </w:tc>
        <w:tc>
          <w:tcPr>
            <w:tcW w:w="1276" w:type="dxa"/>
            <w:tcBorders>
              <w:bottom w:val="single" w:sz="6" w:space="0" w:color="000000"/>
            </w:tcBorders>
          </w:tcPr>
          <w:p w14:paraId="0000015C" w14:textId="77777777" w:rsidR="00B33DFB" w:rsidRDefault="00000000">
            <w:pPr>
              <w:keepNext/>
              <w:keepLines/>
              <w:widowControl w:val="0"/>
              <w:spacing w:before="144" w:after="144"/>
              <w:rPr>
                <w:sz w:val="22"/>
                <w:szCs w:val="22"/>
              </w:rPr>
            </w:pPr>
            <w:r>
              <w:rPr>
                <w:sz w:val="22"/>
                <w:szCs w:val="22"/>
                <w:highlight w:val="lightGray"/>
              </w:rPr>
              <w:t>Not applicable</w:t>
            </w:r>
          </w:p>
        </w:tc>
        <w:tc>
          <w:tcPr>
            <w:tcW w:w="992" w:type="dxa"/>
            <w:tcBorders>
              <w:top w:val="single" w:sz="6" w:space="0" w:color="000000"/>
              <w:bottom w:val="single" w:sz="6" w:space="0" w:color="000000"/>
            </w:tcBorders>
          </w:tcPr>
          <w:p w14:paraId="0000015D" w14:textId="77777777" w:rsidR="00B33DFB" w:rsidRDefault="00B33DFB">
            <w:pPr>
              <w:keepNext/>
              <w:keepLines/>
              <w:widowControl w:val="0"/>
              <w:spacing w:before="144" w:after="144"/>
              <w:rPr>
                <w:sz w:val="22"/>
                <w:szCs w:val="22"/>
              </w:rPr>
            </w:pPr>
          </w:p>
        </w:tc>
        <w:tc>
          <w:tcPr>
            <w:tcW w:w="1134" w:type="dxa"/>
            <w:tcBorders>
              <w:top w:val="single" w:sz="6" w:space="0" w:color="000000"/>
              <w:bottom w:val="single" w:sz="6" w:space="0" w:color="000000"/>
            </w:tcBorders>
            <w:vAlign w:val="center"/>
          </w:tcPr>
          <w:p w14:paraId="0000015E" w14:textId="77777777" w:rsidR="00B33DFB" w:rsidRDefault="00000000">
            <w:pPr>
              <w:keepNext/>
              <w:keepLines/>
              <w:widowControl w:val="0"/>
              <w:spacing w:before="144" w:after="144"/>
              <w:rPr>
                <w:sz w:val="22"/>
                <w:szCs w:val="22"/>
              </w:rPr>
            </w:pPr>
            <w:r>
              <w:rPr>
                <w:sz w:val="22"/>
                <w:szCs w:val="22"/>
                <w:highlight w:val="lightGray"/>
              </w:rPr>
              <w:t>Not applicable</w:t>
            </w:r>
          </w:p>
        </w:tc>
        <w:tc>
          <w:tcPr>
            <w:tcW w:w="1134" w:type="dxa"/>
            <w:tcBorders>
              <w:top w:val="single" w:sz="6" w:space="0" w:color="000000"/>
              <w:bottom w:val="single" w:sz="6" w:space="0" w:color="000000"/>
            </w:tcBorders>
            <w:vAlign w:val="center"/>
          </w:tcPr>
          <w:p w14:paraId="0000015F" w14:textId="77777777" w:rsidR="00B33DFB" w:rsidRDefault="00000000">
            <w:pPr>
              <w:keepNext/>
              <w:keepLines/>
              <w:widowControl w:val="0"/>
              <w:spacing w:before="144" w:after="144"/>
              <w:rPr>
                <w:sz w:val="22"/>
                <w:szCs w:val="22"/>
              </w:rPr>
            </w:pPr>
            <w:r>
              <w:rPr>
                <w:sz w:val="22"/>
                <w:szCs w:val="22"/>
                <w:highlight w:val="lightGray"/>
              </w:rPr>
              <w:t>Not applicable</w:t>
            </w:r>
          </w:p>
        </w:tc>
        <w:tc>
          <w:tcPr>
            <w:tcW w:w="1276" w:type="dxa"/>
            <w:tcBorders>
              <w:top w:val="single" w:sz="6" w:space="0" w:color="000000"/>
              <w:bottom w:val="single" w:sz="6" w:space="0" w:color="000000"/>
            </w:tcBorders>
          </w:tcPr>
          <w:p w14:paraId="00000160" w14:textId="77777777" w:rsidR="00B33DFB" w:rsidRDefault="00000000">
            <w:pPr>
              <w:keepNext/>
              <w:keepLines/>
              <w:widowControl w:val="0"/>
              <w:spacing w:before="144" w:after="144"/>
              <w:rPr>
                <w:sz w:val="22"/>
                <w:szCs w:val="22"/>
              </w:rPr>
            </w:pPr>
            <w:r>
              <w:rPr>
                <w:sz w:val="22"/>
                <w:szCs w:val="22"/>
                <w:highlight w:val="lightGray"/>
              </w:rPr>
              <w:t>Not applicable]</w:t>
            </w:r>
          </w:p>
        </w:tc>
      </w:tr>
    </w:tbl>
    <w:p w14:paraId="00000161" w14:textId="77777777" w:rsidR="00B33DFB" w:rsidRDefault="00B33DFB">
      <w:pPr>
        <w:widowControl w:val="0"/>
        <w:spacing w:before="240"/>
        <w:jc w:val="both"/>
        <w:rPr>
          <w:sz w:val="22"/>
          <w:szCs w:val="22"/>
        </w:rPr>
      </w:pPr>
    </w:p>
    <w:p w14:paraId="00000162" w14:textId="77777777" w:rsidR="00B33DFB" w:rsidRDefault="00000000">
      <w:pPr>
        <w:keepNext/>
        <w:widowControl w:val="0"/>
        <w:spacing w:before="240"/>
        <w:jc w:val="both"/>
        <w:rPr>
          <w:sz w:val="22"/>
          <w:szCs w:val="22"/>
        </w:rPr>
      </w:pPr>
      <w:r>
        <w:br w:type="page"/>
      </w:r>
      <w:r>
        <w:rPr>
          <w:sz w:val="22"/>
          <w:szCs w:val="22"/>
          <w:highlight w:val="lightGray"/>
        </w:rPr>
        <w:lastRenderedPageBreak/>
        <w:t>The following table contains our personnel statistics as included in the consortium’s tender form:</w:t>
      </w:r>
    </w:p>
    <w:tbl>
      <w:tblPr>
        <w:tblStyle w:val="a6"/>
        <w:tblW w:w="8817" w:type="dxa"/>
        <w:tblInd w:w="-1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38"/>
        <w:gridCol w:w="922"/>
        <w:gridCol w:w="922"/>
        <w:gridCol w:w="923"/>
        <w:gridCol w:w="922"/>
        <w:gridCol w:w="922"/>
        <w:gridCol w:w="923"/>
        <w:gridCol w:w="922"/>
        <w:gridCol w:w="923"/>
      </w:tblGrid>
      <w:tr w:rsidR="00B33DFB" w14:paraId="7ADC3593" w14:textId="77777777">
        <w:trPr>
          <w:cantSplit/>
          <w:trHeight w:val="303"/>
        </w:trPr>
        <w:tc>
          <w:tcPr>
            <w:tcW w:w="1438" w:type="dxa"/>
            <w:shd w:val="clear" w:color="auto" w:fill="F2F2F2"/>
            <w:vAlign w:val="center"/>
          </w:tcPr>
          <w:p w14:paraId="00000163" w14:textId="77777777" w:rsidR="00B33DFB" w:rsidRDefault="00000000">
            <w:pPr>
              <w:keepNext/>
              <w:keepLines/>
              <w:widowControl w:val="0"/>
              <w:jc w:val="center"/>
              <w:rPr>
                <w:b/>
                <w:bCs/>
                <w:sz w:val="22"/>
                <w:szCs w:val="22"/>
              </w:rPr>
            </w:pPr>
            <w:r>
              <w:rPr>
                <w:b/>
                <w:bCs/>
                <w:sz w:val="22"/>
                <w:szCs w:val="22"/>
              </w:rPr>
              <w:t>Annual manpower</w:t>
            </w:r>
          </w:p>
        </w:tc>
        <w:tc>
          <w:tcPr>
            <w:tcW w:w="1844" w:type="dxa"/>
            <w:gridSpan w:val="2"/>
            <w:shd w:val="clear" w:color="auto" w:fill="F2F2F2"/>
            <w:vAlign w:val="center"/>
          </w:tcPr>
          <w:p w14:paraId="00000164" w14:textId="77777777" w:rsidR="00B33DFB" w:rsidRDefault="00000000">
            <w:pPr>
              <w:keepNext/>
              <w:keepLines/>
              <w:widowControl w:val="0"/>
              <w:jc w:val="center"/>
              <w:rPr>
                <w:b/>
                <w:bCs/>
                <w:sz w:val="22"/>
                <w:szCs w:val="22"/>
              </w:rPr>
            </w:pPr>
            <w:r>
              <w:rPr>
                <w:b/>
                <w:bCs/>
                <w:sz w:val="22"/>
                <w:szCs w:val="22"/>
              </w:rPr>
              <w:t>Year before past year</w:t>
            </w:r>
          </w:p>
        </w:tc>
        <w:tc>
          <w:tcPr>
            <w:tcW w:w="1845" w:type="dxa"/>
            <w:gridSpan w:val="2"/>
            <w:shd w:val="clear" w:color="auto" w:fill="F2F2F2"/>
            <w:vAlign w:val="center"/>
          </w:tcPr>
          <w:p w14:paraId="00000166" w14:textId="77777777" w:rsidR="00B33DFB" w:rsidRDefault="00000000">
            <w:pPr>
              <w:keepNext/>
              <w:keepLines/>
              <w:widowControl w:val="0"/>
              <w:jc w:val="center"/>
              <w:rPr>
                <w:b/>
                <w:bCs/>
                <w:sz w:val="22"/>
                <w:szCs w:val="22"/>
              </w:rPr>
            </w:pPr>
            <w:r>
              <w:rPr>
                <w:b/>
                <w:bCs/>
                <w:sz w:val="22"/>
                <w:szCs w:val="22"/>
              </w:rPr>
              <w:t>Past year</w:t>
            </w:r>
          </w:p>
        </w:tc>
        <w:tc>
          <w:tcPr>
            <w:tcW w:w="1845" w:type="dxa"/>
            <w:gridSpan w:val="2"/>
            <w:shd w:val="clear" w:color="auto" w:fill="F2F2F2"/>
            <w:vAlign w:val="center"/>
          </w:tcPr>
          <w:p w14:paraId="00000168" w14:textId="77777777" w:rsidR="00B33DFB" w:rsidRDefault="00000000">
            <w:pPr>
              <w:keepNext/>
              <w:keepLines/>
              <w:widowControl w:val="0"/>
              <w:jc w:val="center"/>
              <w:rPr>
                <w:b/>
                <w:bCs/>
                <w:sz w:val="22"/>
                <w:szCs w:val="22"/>
              </w:rPr>
            </w:pPr>
            <w:r>
              <w:rPr>
                <w:b/>
                <w:bCs/>
                <w:sz w:val="22"/>
                <w:szCs w:val="22"/>
              </w:rPr>
              <w:t>Current year</w:t>
            </w:r>
          </w:p>
        </w:tc>
        <w:tc>
          <w:tcPr>
            <w:tcW w:w="1845" w:type="dxa"/>
            <w:gridSpan w:val="2"/>
            <w:shd w:val="clear" w:color="auto" w:fill="F2F2F2"/>
            <w:vAlign w:val="center"/>
          </w:tcPr>
          <w:p w14:paraId="0000016A" w14:textId="77777777" w:rsidR="00B33DFB" w:rsidRDefault="00000000">
            <w:pPr>
              <w:keepNext/>
              <w:keepLines/>
              <w:widowControl w:val="0"/>
              <w:jc w:val="center"/>
              <w:rPr>
                <w:b/>
                <w:bCs/>
                <w:sz w:val="22"/>
                <w:szCs w:val="22"/>
              </w:rPr>
            </w:pPr>
            <w:r>
              <w:rPr>
                <w:b/>
                <w:bCs/>
                <w:sz w:val="22"/>
                <w:szCs w:val="22"/>
              </w:rPr>
              <w:t>Period average</w:t>
            </w:r>
          </w:p>
        </w:tc>
      </w:tr>
      <w:tr w:rsidR="00B33DFB" w14:paraId="6D005138" w14:textId="77777777">
        <w:trPr>
          <w:cantSplit/>
          <w:trHeight w:val="303"/>
        </w:trPr>
        <w:tc>
          <w:tcPr>
            <w:tcW w:w="1438" w:type="dxa"/>
            <w:shd w:val="clear" w:color="auto" w:fill="F2F2F2"/>
            <w:vAlign w:val="center"/>
          </w:tcPr>
          <w:p w14:paraId="0000016C" w14:textId="77777777" w:rsidR="00B33DFB" w:rsidRDefault="00B33DFB">
            <w:pPr>
              <w:keepNext/>
              <w:keepLines/>
              <w:widowControl w:val="0"/>
              <w:jc w:val="center"/>
              <w:rPr>
                <w:b/>
                <w:bCs/>
              </w:rPr>
            </w:pPr>
          </w:p>
        </w:tc>
        <w:tc>
          <w:tcPr>
            <w:tcW w:w="922" w:type="dxa"/>
            <w:shd w:val="clear" w:color="auto" w:fill="F2F2F2"/>
            <w:vAlign w:val="center"/>
          </w:tcPr>
          <w:p w14:paraId="0000016D" w14:textId="77777777" w:rsidR="00B33DFB" w:rsidRDefault="00000000">
            <w:pPr>
              <w:keepNext/>
              <w:keepLines/>
              <w:widowControl w:val="0"/>
              <w:jc w:val="center"/>
              <w:rPr>
                <w:b/>
                <w:bCs/>
              </w:rPr>
            </w:pPr>
            <w:r>
              <w:rPr>
                <w:b/>
                <w:bCs/>
              </w:rPr>
              <w:t>Overall</w:t>
            </w:r>
          </w:p>
        </w:tc>
        <w:tc>
          <w:tcPr>
            <w:tcW w:w="922" w:type="dxa"/>
            <w:shd w:val="clear" w:color="auto" w:fill="F2F2F2"/>
            <w:vAlign w:val="center"/>
          </w:tcPr>
          <w:p w14:paraId="0000016E" w14:textId="77777777" w:rsidR="00B33DFB" w:rsidRDefault="00000000">
            <w:pPr>
              <w:keepNext/>
              <w:keepLines/>
              <w:widowControl w:val="0"/>
              <w:jc w:val="center"/>
              <w:rPr>
                <w:b/>
                <w:bCs/>
                <w:sz w:val="18"/>
                <w:szCs w:val="18"/>
              </w:rPr>
            </w:pPr>
            <w:r>
              <w:rPr>
                <w:b/>
                <w:bCs/>
                <w:sz w:val="18"/>
                <w:szCs w:val="18"/>
              </w:rPr>
              <w:t>Relevant fields</w:t>
            </w:r>
            <w:r>
              <w:rPr>
                <w:sz w:val="18"/>
                <w:szCs w:val="18"/>
                <w:vertAlign w:val="superscript"/>
              </w:rPr>
              <w:t>11</w:t>
            </w:r>
          </w:p>
        </w:tc>
        <w:tc>
          <w:tcPr>
            <w:tcW w:w="923" w:type="dxa"/>
            <w:shd w:val="clear" w:color="auto" w:fill="F2F2F2"/>
            <w:vAlign w:val="center"/>
          </w:tcPr>
          <w:p w14:paraId="0000016F" w14:textId="77777777" w:rsidR="00B33DFB" w:rsidRDefault="00000000">
            <w:pPr>
              <w:keepNext/>
              <w:keepLines/>
              <w:widowControl w:val="0"/>
              <w:jc w:val="center"/>
              <w:rPr>
                <w:b/>
                <w:bCs/>
                <w:sz w:val="18"/>
                <w:szCs w:val="18"/>
              </w:rPr>
            </w:pPr>
            <w:r>
              <w:rPr>
                <w:b/>
                <w:bCs/>
                <w:sz w:val="18"/>
                <w:szCs w:val="18"/>
              </w:rPr>
              <w:t>Overall</w:t>
            </w:r>
          </w:p>
        </w:tc>
        <w:tc>
          <w:tcPr>
            <w:tcW w:w="922" w:type="dxa"/>
            <w:shd w:val="clear" w:color="auto" w:fill="F2F2F2"/>
            <w:vAlign w:val="center"/>
          </w:tcPr>
          <w:p w14:paraId="00000170" w14:textId="77777777" w:rsidR="00B33DFB" w:rsidRDefault="00000000">
            <w:pPr>
              <w:keepNext/>
              <w:keepLines/>
              <w:widowControl w:val="0"/>
              <w:jc w:val="center"/>
              <w:rPr>
                <w:b/>
                <w:bCs/>
                <w:sz w:val="18"/>
                <w:szCs w:val="18"/>
              </w:rPr>
            </w:pPr>
            <w:r>
              <w:rPr>
                <w:b/>
                <w:bCs/>
                <w:sz w:val="18"/>
                <w:szCs w:val="18"/>
              </w:rPr>
              <w:t>Relevant fields</w:t>
            </w:r>
            <w:r>
              <w:rPr>
                <w:b/>
                <w:bCs/>
                <w:sz w:val="18"/>
                <w:szCs w:val="18"/>
                <w:vertAlign w:val="superscript"/>
              </w:rPr>
              <w:t>11</w:t>
            </w:r>
          </w:p>
        </w:tc>
        <w:tc>
          <w:tcPr>
            <w:tcW w:w="922" w:type="dxa"/>
            <w:shd w:val="clear" w:color="auto" w:fill="F2F2F2"/>
            <w:vAlign w:val="center"/>
          </w:tcPr>
          <w:p w14:paraId="00000171" w14:textId="77777777" w:rsidR="00B33DFB" w:rsidRDefault="00000000">
            <w:pPr>
              <w:keepNext/>
              <w:keepLines/>
              <w:widowControl w:val="0"/>
              <w:jc w:val="center"/>
              <w:rPr>
                <w:b/>
                <w:bCs/>
                <w:sz w:val="18"/>
                <w:szCs w:val="18"/>
              </w:rPr>
            </w:pPr>
            <w:r>
              <w:rPr>
                <w:b/>
                <w:bCs/>
                <w:sz w:val="18"/>
                <w:szCs w:val="18"/>
              </w:rPr>
              <w:t>Overall</w:t>
            </w:r>
          </w:p>
        </w:tc>
        <w:tc>
          <w:tcPr>
            <w:tcW w:w="923" w:type="dxa"/>
            <w:shd w:val="clear" w:color="auto" w:fill="F2F2F2"/>
            <w:vAlign w:val="center"/>
          </w:tcPr>
          <w:p w14:paraId="00000172" w14:textId="77777777" w:rsidR="00B33DFB" w:rsidRDefault="00000000">
            <w:pPr>
              <w:keepNext/>
              <w:keepLines/>
              <w:widowControl w:val="0"/>
              <w:jc w:val="center"/>
              <w:rPr>
                <w:b/>
                <w:bCs/>
                <w:sz w:val="18"/>
                <w:szCs w:val="18"/>
              </w:rPr>
            </w:pPr>
            <w:r>
              <w:rPr>
                <w:b/>
                <w:bCs/>
                <w:sz w:val="18"/>
                <w:szCs w:val="18"/>
              </w:rPr>
              <w:t xml:space="preserve">Relevant fields </w:t>
            </w:r>
            <w:r>
              <w:rPr>
                <w:sz w:val="18"/>
                <w:szCs w:val="18"/>
                <w:vertAlign w:val="superscript"/>
              </w:rPr>
              <w:t>11</w:t>
            </w:r>
          </w:p>
        </w:tc>
        <w:tc>
          <w:tcPr>
            <w:tcW w:w="922" w:type="dxa"/>
            <w:shd w:val="clear" w:color="auto" w:fill="F2F2F2"/>
            <w:vAlign w:val="center"/>
          </w:tcPr>
          <w:p w14:paraId="00000173" w14:textId="77777777" w:rsidR="00B33DFB" w:rsidRDefault="00000000">
            <w:pPr>
              <w:keepNext/>
              <w:keepLines/>
              <w:widowControl w:val="0"/>
              <w:jc w:val="center"/>
              <w:rPr>
                <w:b/>
                <w:bCs/>
                <w:sz w:val="18"/>
                <w:szCs w:val="18"/>
              </w:rPr>
            </w:pPr>
            <w:r>
              <w:rPr>
                <w:b/>
                <w:bCs/>
                <w:sz w:val="18"/>
                <w:szCs w:val="18"/>
              </w:rPr>
              <w:t>Overall</w:t>
            </w:r>
          </w:p>
        </w:tc>
        <w:tc>
          <w:tcPr>
            <w:tcW w:w="923" w:type="dxa"/>
            <w:shd w:val="clear" w:color="auto" w:fill="F2F2F2"/>
            <w:vAlign w:val="center"/>
          </w:tcPr>
          <w:p w14:paraId="00000174" w14:textId="77777777" w:rsidR="00B33DFB" w:rsidRDefault="00000000">
            <w:pPr>
              <w:keepNext/>
              <w:keepLines/>
              <w:widowControl w:val="0"/>
              <w:jc w:val="center"/>
              <w:rPr>
                <w:b/>
                <w:bCs/>
                <w:sz w:val="18"/>
                <w:szCs w:val="18"/>
              </w:rPr>
            </w:pPr>
            <w:r>
              <w:rPr>
                <w:b/>
                <w:bCs/>
                <w:sz w:val="18"/>
                <w:szCs w:val="18"/>
              </w:rPr>
              <w:t xml:space="preserve">Relevant fields </w:t>
            </w:r>
            <w:r>
              <w:rPr>
                <w:sz w:val="18"/>
                <w:szCs w:val="18"/>
                <w:vertAlign w:val="superscript"/>
              </w:rPr>
              <w:t>11</w:t>
            </w:r>
          </w:p>
        </w:tc>
      </w:tr>
      <w:tr w:rsidR="00B33DFB" w14:paraId="4038C542" w14:textId="77777777">
        <w:trPr>
          <w:cantSplit/>
          <w:trHeight w:val="521"/>
        </w:trPr>
        <w:tc>
          <w:tcPr>
            <w:tcW w:w="1438" w:type="dxa"/>
            <w:tcBorders>
              <w:bottom w:val="nil"/>
            </w:tcBorders>
          </w:tcPr>
          <w:p w14:paraId="00000175" w14:textId="77777777" w:rsidR="00B33DFB" w:rsidRDefault="00000000">
            <w:pPr>
              <w:keepLines/>
              <w:widowControl w:val="0"/>
              <w:rPr>
                <w:sz w:val="22"/>
                <w:szCs w:val="22"/>
              </w:rPr>
            </w:pPr>
            <w:r>
              <w:rPr>
                <w:sz w:val="22"/>
                <w:szCs w:val="22"/>
              </w:rPr>
              <w:t xml:space="preserve">Permanent personnel </w:t>
            </w:r>
            <w:r>
              <w:rPr>
                <w:sz w:val="22"/>
                <w:szCs w:val="22"/>
                <w:vertAlign w:val="superscript"/>
              </w:rPr>
              <w:t>12</w:t>
            </w:r>
          </w:p>
        </w:tc>
        <w:tc>
          <w:tcPr>
            <w:tcW w:w="922" w:type="dxa"/>
            <w:tcBorders>
              <w:bottom w:val="nil"/>
            </w:tcBorders>
          </w:tcPr>
          <w:p w14:paraId="00000176" w14:textId="77777777" w:rsidR="00B33DFB" w:rsidRDefault="00B33DFB">
            <w:pPr>
              <w:keepLines/>
              <w:widowControl w:val="0"/>
              <w:rPr>
                <w:sz w:val="22"/>
                <w:szCs w:val="22"/>
              </w:rPr>
            </w:pPr>
          </w:p>
        </w:tc>
        <w:tc>
          <w:tcPr>
            <w:tcW w:w="922" w:type="dxa"/>
            <w:tcBorders>
              <w:bottom w:val="nil"/>
            </w:tcBorders>
          </w:tcPr>
          <w:p w14:paraId="00000177" w14:textId="77777777" w:rsidR="00B33DFB" w:rsidRDefault="00B33DFB">
            <w:pPr>
              <w:keepLines/>
              <w:widowControl w:val="0"/>
              <w:rPr>
                <w:sz w:val="22"/>
                <w:szCs w:val="22"/>
              </w:rPr>
            </w:pPr>
          </w:p>
        </w:tc>
        <w:tc>
          <w:tcPr>
            <w:tcW w:w="923" w:type="dxa"/>
            <w:tcBorders>
              <w:bottom w:val="nil"/>
            </w:tcBorders>
          </w:tcPr>
          <w:p w14:paraId="00000178" w14:textId="77777777" w:rsidR="00B33DFB" w:rsidRDefault="00B33DFB">
            <w:pPr>
              <w:keepLines/>
              <w:widowControl w:val="0"/>
              <w:rPr>
                <w:sz w:val="22"/>
                <w:szCs w:val="22"/>
              </w:rPr>
            </w:pPr>
          </w:p>
        </w:tc>
        <w:tc>
          <w:tcPr>
            <w:tcW w:w="922" w:type="dxa"/>
            <w:tcBorders>
              <w:bottom w:val="nil"/>
            </w:tcBorders>
          </w:tcPr>
          <w:p w14:paraId="00000179" w14:textId="77777777" w:rsidR="00B33DFB" w:rsidRDefault="00B33DFB">
            <w:pPr>
              <w:keepLines/>
              <w:widowControl w:val="0"/>
              <w:rPr>
                <w:sz w:val="22"/>
                <w:szCs w:val="22"/>
              </w:rPr>
            </w:pPr>
          </w:p>
        </w:tc>
        <w:tc>
          <w:tcPr>
            <w:tcW w:w="922" w:type="dxa"/>
            <w:tcBorders>
              <w:bottom w:val="nil"/>
            </w:tcBorders>
          </w:tcPr>
          <w:p w14:paraId="0000017A" w14:textId="77777777" w:rsidR="00B33DFB" w:rsidRDefault="00B33DFB">
            <w:pPr>
              <w:keepLines/>
              <w:widowControl w:val="0"/>
              <w:rPr>
                <w:sz w:val="22"/>
                <w:szCs w:val="22"/>
              </w:rPr>
            </w:pPr>
          </w:p>
        </w:tc>
        <w:tc>
          <w:tcPr>
            <w:tcW w:w="923" w:type="dxa"/>
            <w:tcBorders>
              <w:bottom w:val="nil"/>
            </w:tcBorders>
          </w:tcPr>
          <w:p w14:paraId="0000017B" w14:textId="77777777" w:rsidR="00B33DFB" w:rsidRDefault="00B33DFB">
            <w:pPr>
              <w:keepLines/>
              <w:widowControl w:val="0"/>
              <w:rPr>
                <w:sz w:val="22"/>
                <w:szCs w:val="22"/>
              </w:rPr>
            </w:pPr>
          </w:p>
        </w:tc>
        <w:tc>
          <w:tcPr>
            <w:tcW w:w="922" w:type="dxa"/>
            <w:tcBorders>
              <w:bottom w:val="nil"/>
            </w:tcBorders>
          </w:tcPr>
          <w:p w14:paraId="0000017C" w14:textId="77777777" w:rsidR="00B33DFB" w:rsidRDefault="00B33DFB">
            <w:pPr>
              <w:keepLines/>
              <w:widowControl w:val="0"/>
              <w:jc w:val="center"/>
              <w:rPr>
                <w:sz w:val="22"/>
                <w:szCs w:val="22"/>
              </w:rPr>
            </w:pPr>
          </w:p>
        </w:tc>
        <w:tc>
          <w:tcPr>
            <w:tcW w:w="923" w:type="dxa"/>
            <w:tcBorders>
              <w:bottom w:val="nil"/>
            </w:tcBorders>
          </w:tcPr>
          <w:p w14:paraId="0000017D" w14:textId="77777777" w:rsidR="00B33DFB" w:rsidRDefault="00B33DFB">
            <w:pPr>
              <w:keepLines/>
              <w:widowControl w:val="0"/>
              <w:jc w:val="center"/>
              <w:rPr>
                <w:sz w:val="22"/>
                <w:szCs w:val="22"/>
              </w:rPr>
            </w:pPr>
          </w:p>
        </w:tc>
      </w:tr>
      <w:tr w:rsidR="00B33DFB" w14:paraId="5CF44ED0" w14:textId="77777777">
        <w:trPr>
          <w:cantSplit/>
          <w:trHeight w:val="511"/>
        </w:trPr>
        <w:tc>
          <w:tcPr>
            <w:tcW w:w="1438" w:type="dxa"/>
          </w:tcPr>
          <w:p w14:paraId="0000017E" w14:textId="77777777" w:rsidR="00B33DFB" w:rsidRDefault="00000000">
            <w:pPr>
              <w:keepLines/>
              <w:widowControl w:val="0"/>
              <w:rPr>
                <w:sz w:val="22"/>
                <w:szCs w:val="22"/>
              </w:rPr>
            </w:pPr>
            <w:proofErr w:type="gramStart"/>
            <w:r>
              <w:rPr>
                <w:sz w:val="22"/>
                <w:szCs w:val="22"/>
              </w:rPr>
              <w:t>Other</w:t>
            </w:r>
            <w:proofErr w:type="gramEnd"/>
            <w:r>
              <w:rPr>
                <w:sz w:val="22"/>
                <w:szCs w:val="22"/>
              </w:rPr>
              <w:t xml:space="preserve"> personnel </w:t>
            </w:r>
            <w:r>
              <w:rPr>
                <w:sz w:val="22"/>
                <w:szCs w:val="22"/>
                <w:vertAlign w:val="superscript"/>
              </w:rPr>
              <w:t>13</w:t>
            </w:r>
          </w:p>
        </w:tc>
        <w:tc>
          <w:tcPr>
            <w:tcW w:w="922" w:type="dxa"/>
          </w:tcPr>
          <w:p w14:paraId="0000017F" w14:textId="77777777" w:rsidR="00B33DFB" w:rsidRDefault="00B33DFB">
            <w:pPr>
              <w:keepLines/>
              <w:widowControl w:val="0"/>
              <w:rPr>
                <w:sz w:val="22"/>
                <w:szCs w:val="22"/>
              </w:rPr>
            </w:pPr>
          </w:p>
        </w:tc>
        <w:tc>
          <w:tcPr>
            <w:tcW w:w="922" w:type="dxa"/>
          </w:tcPr>
          <w:p w14:paraId="00000180" w14:textId="77777777" w:rsidR="00B33DFB" w:rsidRDefault="00B33DFB">
            <w:pPr>
              <w:keepLines/>
              <w:widowControl w:val="0"/>
              <w:rPr>
                <w:sz w:val="22"/>
                <w:szCs w:val="22"/>
              </w:rPr>
            </w:pPr>
          </w:p>
        </w:tc>
        <w:tc>
          <w:tcPr>
            <w:tcW w:w="923" w:type="dxa"/>
          </w:tcPr>
          <w:p w14:paraId="00000181" w14:textId="77777777" w:rsidR="00B33DFB" w:rsidRDefault="00B33DFB">
            <w:pPr>
              <w:keepLines/>
              <w:widowControl w:val="0"/>
              <w:rPr>
                <w:sz w:val="22"/>
                <w:szCs w:val="22"/>
              </w:rPr>
            </w:pPr>
          </w:p>
        </w:tc>
        <w:tc>
          <w:tcPr>
            <w:tcW w:w="922" w:type="dxa"/>
          </w:tcPr>
          <w:p w14:paraId="00000182" w14:textId="77777777" w:rsidR="00B33DFB" w:rsidRDefault="00B33DFB">
            <w:pPr>
              <w:keepLines/>
              <w:widowControl w:val="0"/>
              <w:rPr>
                <w:sz w:val="22"/>
                <w:szCs w:val="22"/>
              </w:rPr>
            </w:pPr>
          </w:p>
        </w:tc>
        <w:tc>
          <w:tcPr>
            <w:tcW w:w="922" w:type="dxa"/>
          </w:tcPr>
          <w:p w14:paraId="00000183" w14:textId="77777777" w:rsidR="00B33DFB" w:rsidRDefault="00B33DFB">
            <w:pPr>
              <w:keepLines/>
              <w:widowControl w:val="0"/>
              <w:rPr>
                <w:sz w:val="22"/>
                <w:szCs w:val="22"/>
              </w:rPr>
            </w:pPr>
          </w:p>
        </w:tc>
        <w:tc>
          <w:tcPr>
            <w:tcW w:w="923" w:type="dxa"/>
          </w:tcPr>
          <w:p w14:paraId="00000184" w14:textId="77777777" w:rsidR="00B33DFB" w:rsidRDefault="00B33DFB">
            <w:pPr>
              <w:keepLines/>
              <w:widowControl w:val="0"/>
              <w:rPr>
                <w:sz w:val="22"/>
                <w:szCs w:val="22"/>
              </w:rPr>
            </w:pPr>
          </w:p>
        </w:tc>
        <w:tc>
          <w:tcPr>
            <w:tcW w:w="922" w:type="dxa"/>
          </w:tcPr>
          <w:p w14:paraId="00000185" w14:textId="77777777" w:rsidR="00B33DFB" w:rsidRDefault="00B33DFB">
            <w:pPr>
              <w:keepLines/>
              <w:widowControl w:val="0"/>
              <w:jc w:val="center"/>
              <w:rPr>
                <w:sz w:val="22"/>
                <w:szCs w:val="22"/>
              </w:rPr>
            </w:pPr>
          </w:p>
        </w:tc>
        <w:tc>
          <w:tcPr>
            <w:tcW w:w="923" w:type="dxa"/>
          </w:tcPr>
          <w:p w14:paraId="00000186" w14:textId="77777777" w:rsidR="00B33DFB" w:rsidRDefault="00B33DFB">
            <w:pPr>
              <w:keepLines/>
              <w:widowControl w:val="0"/>
              <w:jc w:val="center"/>
              <w:rPr>
                <w:sz w:val="22"/>
                <w:szCs w:val="22"/>
              </w:rPr>
            </w:pPr>
          </w:p>
        </w:tc>
      </w:tr>
      <w:tr w:rsidR="00B33DFB" w14:paraId="2380799A" w14:textId="77777777">
        <w:trPr>
          <w:cantSplit/>
          <w:trHeight w:val="511"/>
        </w:trPr>
        <w:tc>
          <w:tcPr>
            <w:tcW w:w="1438" w:type="dxa"/>
          </w:tcPr>
          <w:p w14:paraId="00000187" w14:textId="77777777" w:rsidR="00B33DFB" w:rsidRDefault="00000000">
            <w:pPr>
              <w:keepLines/>
              <w:widowControl w:val="0"/>
              <w:rPr>
                <w:sz w:val="22"/>
                <w:szCs w:val="22"/>
              </w:rPr>
            </w:pPr>
            <w:r>
              <w:rPr>
                <w:sz w:val="22"/>
                <w:szCs w:val="22"/>
              </w:rPr>
              <w:t>Total</w:t>
            </w:r>
          </w:p>
        </w:tc>
        <w:tc>
          <w:tcPr>
            <w:tcW w:w="922" w:type="dxa"/>
          </w:tcPr>
          <w:p w14:paraId="00000188" w14:textId="77777777" w:rsidR="00B33DFB" w:rsidRDefault="00B33DFB">
            <w:pPr>
              <w:keepLines/>
              <w:widowControl w:val="0"/>
              <w:rPr>
                <w:sz w:val="22"/>
                <w:szCs w:val="22"/>
              </w:rPr>
            </w:pPr>
          </w:p>
        </w:tc>
        <w:tc>
          <w:tcPr>
            <w:tcW w:w="922" w:type="dxa"/>
          </w:tcPr>
          <w:p w14:paraId="00000189" w14:textId="77777777" w:rsidR="00B33DFB" w:rsidRDefault="00B33DFB">
            <w:pPr>
              <w:keepLines/>
              <w:widowControl w:val="0"/>
              <w:rPr>
                <w:sz w:val="22"/>
                <w:szCs w:val="22"/>
              </w:rPr>
            </w:pPr>
          </w:p>
        </w:tc>
        <w:tc>
          <w:tcPr>
            <w:tcW w:w="923" w:type="dxa"/>
          </w:tcPr>
          <w:p w14:paraId="0000018A" w14:textId="77777777" w:rsidR="00B33DFB" w:rsidRDefault="00B33DFB">
            <w:pPr>
              <w:keepLines/>
              <w:widowControl w:val="0"/>
              <w:rPr>
                <w:sz w:val="22"/>
                <w:szCs w:val="22"/>
              </w:rPr>
            </w:pPr>
          </w:p>
        </w:tc>
        <w:tc>
          <w:tcPr>
            <w:tcW w:w="922" w:type="dxa"/>
          </w:tcPr>
          <w:p w14:paraId="0000018B" w14:textId="77777777" w:rsidR="00B33DFB" w:rsidRDefault="00B33DFB">
            <w:pPr>
              <w:keepLines/>
              <w:widowControl w:val="0"/>
              <w:rPr>
                <w:sz w:val="22"/>
                <w:szCs w:val="22"/>
              </w:rPr>
            </w:pPr>
          </w:p>
        </w:tc>
        <w:tc>
          <w:tcPr>
            <w:tcW w:w="922" w:type="dxa"/>
          </w:tcPr>
          <w:p w14:paraId="0000018C" w14:textId="77777777" w:rsidR="00B33DFB" w:rsidRDefault="00B33DFB">
            <w:pPr>
              <w:keepLines/>
              <w:widowControl w:val="0"/>
              <w:rPr>
                <w:sz w:val="22"/>
                <w:szCs w:val="22"/>
              </w:rPr>
            </w:pPr>
          </w:p>
        </w:tc>
        <w:tc>
          <w:tcPr>
            <w:tcW w:w="923" w:type="dxa"/>
          </w:tcPr>
          <w:p w14:paraId="0000018D" w14:textId="77777777" w:rsidR="00B33DFB" w:rsidRDefault="00B33DFB">
            <w:pPr>
              <w:keepLines/>
              <w:widowControl w:val="0"/>
              <w:rPr>
                <w:sz w:val="22"/>
                <w:szCs w:val="22"/>
              </w:rPr>
            </w:pPr>
          </w:p>
        </w:tc>
        <w:tc>
          <w:tcPr>
            <w:tcW w:w="922" w:type="dxa"/>
          </w:tcPr>
          <w:p w14:paraId="0000018E" w14:textId="77777777" w:rsidR="00B33DFB" w:rsidRDefault="00B33DFB">
            <w:pPr>
              <w:keepLines/>
              <w:widowControl w:val="0"/>
              <w:jc w:val="center"/>
              <w:rPr>
                <w:sz w:val="22"/>
                <w:szCs w:val="22"/>
              </w:rPr>
            </w:pPr>
          </w:p>
        </w:tc>
        <w:tc>
          <w:tcPr>
            <w:tcW w:w="923" w:type="dxa"/>
          </w:tcPr>
          <w:p w14:paraId="0000018F" w14:textId="77777777" w:rsidR="00B33DFB" w:rsidRDefault="00B33DFB">
            <w:pPr>
              <w:keepLines/>
              <w:widowControl w:val="0"/>
              <w:jc w:val="center"/>
              <w:rPr>
                <w:sz w:val="22"/>
                <w:szCs w:val="22"/>
              </w:rPr>
            </w:pPr>
          </w:p>
        </w:tc>
      </w:tr>
      <w:tr w:rsidR="00B33DFB" w14:paraId="12C5BBF9" w14:textId="77777777">
        <w:trPr>
          <w:cantSplit/>
          <w:trHeight w:val="521"/>
        </w:trPr>
        <w:tc>
          <w:tcPr>
            <w:tcW w:w="1438" w:type="dxa"/>
          </w:tcPr>
          <w:p w14:paraId="00000190" w14:textId="77777777" w:rsidR="00B33DFB" w:rsidRDefault="00000000">
            <w:pPr>
              <w:keepLines/>
              <w:widowControl w:val="0"/>
              <w:rPr>
                <w:sz w:val="22"/>
                <w:szCs w:val="22"/>
              </w:rPr>
            </w:pPr>
            <w:r>
              <w:t xml:space="preserve">Permanent </w:t>
            </w:r>
            <w:r>
              <w:rPr>
                <w:sz w:val="22"/>
                <w:szCs w:val="22"/>
              </w:rPr>
              <w:t>personnel</w:t>
            </w:r>
            <w:r>
              <w:t xml:space="preserve"> as a proportion of total </w:t>
            </w:r>
            <w:r>
              <w:rPr>
                <w:sz w:val="22"/>
                <w:szCs w:val="22"/>
              </w:rPr>
              <w:t xml:space="preserve">personnel </w:t>
            </w:r>
            <w:r>
              <w:t>(%)</w:t>
            </w:r>
          </w:p>
        </w:tc>
        <w:tc>
          <w:tcPr>
            <w:tcW w:w="922" w:type="dxa"/>
          </w:tcPr>
          <w:p w14:paraId="00000191" w14:textId="77777777" w:rsidR="00B33DFB" w:rsidRDefault="00000000">
            <w:pPr>
              <w:keepLines/>
              <w:widowControl w:val="0"/>
              <w:rPr>
                <w:sz w:val="22"/>
                <w:szCs w:val="22"/>
              </w:rPr>
            </w:pPr>
            <w:r>
              <w:t>%</w:t>
            </w:r>
          </w:p>
        </w:tc>
        <w:tc>
          <w:tcPr>
            <w:tcW w:w="922" w:type="dxa"/>
          </w:tcPr>
          <w:p w14:paraId="00000192" w14:textId="77777777" w:rsidR="00B33DFB" w:rsidRDefault="00000000">
            <w:pPr>
              <w:keepLines/>
              <w:widowControl w:val="0"/>
              <w:rPr>
                <w:sz w:val="22"/>
                <w:szCs w:val="22"/>
              </w:rPr>
            </w:pPr>
            <w:r>
              <w:t>%</w:t>
            </w:r>
          </w:p>
        </w:tc>
        <w:tc>
          <w:tcPr>
            <w:tcW w:w="923" w:type="dxa"/>
          </w:tcPr>
          <w:p w14:paraId="00000193" w14:textId="77777777" w:rsidR="00B33DFB" w:rsidRDefault="00000000">
            <w:pPr>
              <w:keepLines/>
              <w:widowControl w:val="0"/>
              <w:rPr>
                <w:sz w:val="22"/>
                <w:szCs w:val="22"/>
              </w:rPr>
            </w:pPr>
            <w:r>
              <w:t>%</w:t>
            </w:r>
          </w:p>
        </w:tc>
        <w:tc>
          <w:tcPr>
            <w:tcW w:w="922" w:type="dxa"/>
          </w:tcPr>
          <w:p w14:paraId="00000194" w14:textId="77777777" w:rsidR="00B33DFB" w:rsidRDefault="00000000">
            <w:pPr>
              <w:keepLines/>
              <w:widowControl w:val="0"/>
              <w:rPr>
                <w:sz w:val="22"/>
                <w:szCs w:val="22"/>
              </w:rPr>
            </w:pPr>
            <w:r>
              <w:t>%</w:t>
            </w:r>
          </w:p>
        </w:tc>
        <w:tc>
          <w:tcPr>
            <w:tcW w:w="922" w:type="dxa"/>
          </w:tcPr>
          <w:p w14:paraId="00000195" w14:textId="77777777" w:rsidR="00B33DFB" w:rsidRDefault="00000000">
            <w:pPr>
              <w:keepLines/>
              <w:widowControl w:val="0"/>
              <w:rPr>
                <w:sz w:val="22"/>
                <w:szCs w:val="22"/>
              </w:rPr>
            </w:pPr>
            <w:r>
              <w:t>%</w:t>
            </w:r>
          </w:p>
        </w:tc>
        <w:tc>
          <w:tcPr>
            <w:tcW w:w="923" w:type="dxa"/>
          </w:tcPr>
          <w:p w14:paraId="00000196" w14:textId="77777777" w:rsidR="00B33DFB" w:rsidRDefault="00000000">
            <w:pPr>
              <w:keepLines/>
              <w:widowControl w:val="0"/>
              <w:rPr>
                <w:sz w:val="22"/>
                <w:szCs w:val="22"/>
              </w:rPr>
            </w:pPr>
            <w:r>
              <w:t>%</w:t>
            </w:r>
          </w:p>
        </w:tc>
        <w:tc>
          <w:tcPr>
            <w:tcW w:w="922" w:type="dxa"/>
          </w:tcPr>
          <w:p w14:paraId="00000197" w14:textId="77777777" w:rsidR="00B33DFB" w:rsidRDefault="00000000">
            <w:pPr>
              <w:keepLines/>
              <w:widowControl w:val="0"/>
              <w:jc w:val="center"/>
              <w:rPr>
                <w:sz w:val="22"/>
                <w:szCs w:val="22"/>
              </w:rPr>
            </w:pPr>
            <w:r>
              <w:rPr>
                <w:sz w:val="22"/>
                <w:szCs w:val="22"/>
              </w:rPr>
              <w:t>%</w:t>
            </w:r>
          </w:p>
        </w:tc>
        <w:tc>
          <w:tcPr>
            <w:tcW w:w="923" w:type="dxa"/>
          </w:tcPr>
          <w:p w14:paraId="00000198" w14:textId="77777777" w:rsidR="00B33DFB" w:rsidRDefault="00000000">
            <w:pPr>
              <w:keepLines/>
              <w:widowControl w:val="0"/>
              <w:jc w:val="center"/>
              <w:rPr>
                <w:sz w:val="22"/>
                <w:szCs w:val="22"/>
              </w:rPr>
            </w:pPr>
            <w:r>
              <w:rPr>
                <w:sz w:val="22"/>
                <w:szCs w:val="22"/>
              </w:rPr>
              <w:t>%</w:t>
            </w:r>
          </w:p>
        </w:tc>
      </w:tr>
    </w:tbl>
    <w:p w14:paraId="00000199" w14:textId="77777777" w:rsidR="00B33DFB" w:rsidRDefault="00000000">
      <w:pPr>
        <w:keepNext/>
        <w:keepLines/>
        <w:widowControl w:val="0"/>
        <w:spacing w:before="240"/>
        <w:jc w:val="both"/>
        <w:rPr>
          <w:sz w:val="22"/>
          <w:szCs w:val="22"/>
        </w:rPr>
      </w:pPr>
      <w:r>
        <w:rPr>
          <w:sz w:val="22"/>
          <w:szCs w:val="22"/>
        </w:rPr>
        <w:t>Yours faithfully</w:t>
      </w:r>
    </w:p>
    <w:p w14:paraId="0000019A" w14:textId="77777777" w:rsidR="00B33DFB" w:rsidRDefault="00000000">
      <w:pPr>
        <w:spacing w:before="240"/>
        <w:jc w:val="both"/>
        <w:rPr>
          <w:sz w:val="22"/>
          <w:szCs w:val="22"/>
        </w:rPr>
      </w:pPr>
      <w:r>
        <w:rPr>
          <w:sz w:val="22"/>
          <w:szCs w:val="22"/>
        </w:rPr>
        <w:t>Name and first name: &lt;</w:t>
      </w:r>
      <w:r>
        <w:rPr>
          <w:sz w:val="22"/>
          <w:szCs w:val="22"/>
          <w:highlight w:val="yellow"/>
        </w:rPr>
        <w:t>…………………………………………………………………</w:t>
      </w:r>
      <w:r>
        <w:rPr>
          <w:sz w:val="22"/>
          <w:szCs w:val="22"/>
        </w:rPr>
        <w:t>&gt;</w:t>
      </w:r>
    </w:p>
    <w:p w14:paraId="0000019B" w14:textId="77777777" w:rsidR="00B33DFB" w:rsidRDefault="00000000">
      <w:pPr>
        <w:widowControl w:val="0"/>
        <w:spacing w:before="240"/>
        <w:jc w:val="both"/>
        <w:rPr>
          <w:sz w:val="22"/>
          <w:szCs w:val="22"/>
        </w:rPr>
      </w:pPr>
      <w:r>
        <w:rPr>
          <w:sz w:val="22"/>
          <w:szCs w:val="22"/>
        </w:rPr>
        <w:t>Duly authorised to sign this tender on behalf of:</w:t>
      </w:r>
    </w:p>
    <w:p w14:paraId="0000019C" w14:textId="77777777" w:rsidR="00B33DFB" w:rsidRDefault="00000000">
      <w:pPr>
        <w:spacing w:before="240"/>
        <w:jc w:val="both"/>
        <w:rPr>
          <w:sz w:val="22"/>
          <w:szCs w:val="22"/>
        </w:rPr>
      </w:pPr>
      <w:r>
        <w:rPr>
          <w:b/>
          <w:bCs/>
          <w:sz w:val="22"/>
          <w:szCs w:val="22"/>
        </w:rPr>
        <w:t>&lt;</w:t>
      </w:r>
      <w:r>
        <w:rPr>
          <w:sz w:val="22"/>
          <w:szCs w:val="22"/>
          <w:highlight w:val="yellow"/>
        </w:rPr>
        <w:t>……………………………………………………………………………………</w:t>
      </w:r>
      <w:r>
        <w:rPr>
          <w:b/>
          <w:bCs/>
          <w:sz w:val="22"/>
          <w:szCs w:val="22"/>
        </w:rPr>
        <w:t>&gt;</w:t>
      </w:r>
    </w:p>
    <w:p w14:paraId="0000019D" w14:textId="77777777" w:rsidR="00B33DFB" w:rsidRDefault="00000000">
      <w:pPr>
        <w:spacing w:before="240"/>
        <w:jc w:val="both"/>
        <w:rPr>
          <w:sz w:val="22"/>
          <w:szCs w:val="22"/>
        </w:rPr>
      </w:pPr>
      <w:r>
        <w:rPr>
          <w:sz w:val="22"/>
          <w:szCs w:val="22"/>
        </w:rPr>
        <w:t>Place and date: &lt;</w:t>
      </w:r>
      <w:r>
        <w:rPr>
          <w:sz w:val="22"/>
          <w:szCs w:val="22"/>
          <w:highlight w:val="yellow"/>
        </w:rPr>
        <w:t>…………………………………………………………….…………</w:t>
      </w:r>
      <w:r>
        <w:rPr>
          <w:sz w:val="22"/>
          <w:szCs w:val="22"/>
        </w:rPr>
        <w:t>.&gt;</w:t>
      </w:r>
    </w:p>
    <w:p w14:paraId="0000019E" w14:textId="77777777" w:rsidR="00B33DFB" w:rsidRDefault="00000000">
      <w:pPr>
        <w:spacing w:before="240"/>
        <w:jc w:val="both"/>
        <w:rPr>
          <w:sz w:val="22"/>
          <w:szCs w:val="22"/>
        </w:rPr>
      </w:pPr>
      <w:r>
        <w:rPr>
          <w:sz w:val="22"/>
          <w:szCs w:val="22"/>
        </w:rPr>
        <w:t>Stamp of the firm/company:</w:t>
      </w:r>
    </w:p>
    <w:p w14:paraId="0000019F" w14:textId="77777777" w:rsidR="00B33DFB" w:rsidRDefault="00000000">
      <w:pPr>
        <w:spacing w:before="240"/>
        <w:jc w:val="both"/>
        <w:rPr>
          <w:sz w:val="22"/>
          <w:szCs w:val="22"/>
        </w:rPr>
      </w:pPr>
      <w:r>
        <w:rPr>
          <w:sz w:val="22"/>
          <w:szCs w:val="22"/>
        </w:rPr>
        <w:t>This tender includes the following annexes:</w:t>
      </w:r>
    </w:p>
    <w:p w14:paraId="000001A0" w14:textId="77777777" w:rsidR="00B33DFB" w:rsidRDefault="00000000">
      <w:pPr>
        <w:spacing w:before="240"/>
        <w:jc w:val="both"/>
        <w:rPr>
          <w:sz w:val="22"/>
          <w:szCs w:val="22"/>
        </w:rPr>
      </w:pPr>
      <w:r>
        <w:rPr>
          <w:sz w:val="22"/>
          <w:szCs w:val="22"/>
          <w:highlight w:val="yellow"/>
        </w:rPr>
        <w:t>&lt;Numbered list of annexes with titles&gt;</w:t>
      </w:r>
    </w:p>
    <w:p w14:paraId="000001A1" w14:textId="6B321485" w:rsidR="006F6155" w:rsidRDefault="00000000" w:rsidP="006F6155">
      <w:pPr>
        <w:spacing w:before="240"/>
        <w:jc w:val="center"/>
        <w:rPr>
          <w:color w:val="000000"/>
          <w:sz w:val="22"/>
          <w:szCs w:val="22"/>
        </w:rPr>
      </w:pPr>
      <w:r>
        <w:br w:type="page"/>
      </w:r>
    </w:p>
    <w:p w14:paraId="000001B8" w14:textId="1148A4CA" w:rsidR="00B33DFB" w:rsidRDefault="00B33DFB">
      <w:pPr>
        <w:widowControl w:val="0"/>
        <w:pBdr>
          <w:top w:val="nil"/>
          <w:left w:val="nil"/>
          <w:bottom w:val="nil"/>
          <w:right w:val="nil"/>
          <w:between w:val="nil"/>
        </w:pBdr>
        <w:spacing w:before="240" w:after="100"/>
        <w:jc w:val="both"/>
        <w:rPr>
          <w:color w:val="000000"/>
          <w:sz w:val="22"/>
          <w:szCs w:val="22"/>
        </w:rPr>
      </w:pPr>
    </w:p>
    <w:sectPr w:rsidR="00B33DFB">
      <w:headerReference w:type="even" r:id="rId22"/>
      <w:headerReference w:type="default" r:id="rId23"/>
      <w:footerReference w:type="even" r:id="rId24"/>
      <w:footerReference w:type="default" r:id="rId25"/>
      <w:headerReference w:type="first" r:id="rId26"/>
      <w:footerReference w:type="first" r:id="rId27"/>
      <w:pgSz w:w="11906" w:h="16838"/>
      <w:pgMar w:top="1134"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54541" w14:textId="77777777" w:rsidR="003856B5" w:rsidRDefault="003856B5">
      <w:pPr>
        <w:spacing w:after="0"/>
      </w:pPr>
      <w:r>
        <w:separator/>
      </w:r>
    </w:p>
  </w:endnote>
  <w:endnote w:type="continuationSeparator" w:id="0">
    <w:p w14:paraId="21D60D33" w14:textId="77777777" w:rsidR="003856B5" w:rsidRDefault="003856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980ECDD-25AE-4028-AB52-A51B3CA6D0A0}"/>
  </w:font>
  <w:font w:name="Verdana">
    <w:panose1 w:val="020B0604030504040204"/>
    <w:charset w:val="00"/>
    <w:family w:val="swiss"/>
    <w:pitch w:val="variable"/>
    <w:sig w:usb0="A00006FF" w:usb1="4000205B" w:usb2="00000010" w:usb3="00000000" w:csb0="0000019F" w:csb1="00000000"/>
    <w:embedRegular r:id="rId2" w:fontKey="{62859582-19F4-4F3E-88E0-190353907C4E}"/>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E33D25CD-1381-4FEF-92F0-16A3EEF212DB}"/>
  </w:font>
  <w:font w:name="Cambria">
    <w:panose1 w:val="02040503050406030204"/>
    <w:charset w:val="00"/>
    <w:family w:val="roman"/>
    <w:pitch w:val="variable"/>
    <w:sig w:usb0="E00006FF" w:usb1="420024FF" w:usb2="02000000" w:usb3="00000000" w:csb0="0000019F" w:csb1="00000000"/>
    <w:embedRegular r:id="rId4" w:fontKey="{644415CD-BF18-4624-820F-D0485302F0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5" w14:textId="77777777" w:rsidR="00B33DFB"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D6" w14:textId="77777777" w:rsidR="00B33DFB" w:rsidRDefault="00B33DF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7" w14:textId="32EA4401" w:rsidR="00B33DFB" w:rsidRDefault="00000000">
    <w:pPr>
      <w:pBdr>
        <w:top w:val="nil"/>
        <w:left w:val="nil"/>
        <w:bottom w:val="nil"/>
        <w:right w:val="nil"/>
        <w:between w:val="nil"/>
      </w:pBdr>
      <w:tabs>
        <w:tab w:val="center" w:pos="4320"/>
        <w:tab w:val="right" w:pos="8640"/>
        <w:tab w:val="left" w:pos="8400"/>
        <w:tab w:val="right" w:pos="9356"/>
      </w:tabs>
      <w:spacing w:after="0"/>
      <w:rPr>
        <w:color w:val="000000"/>
        <w:sz w:val="18"/>
        <w:szCs w:val="18"/>
      </w:rPr>
    </w:pPr>
    <w:r>
      <w:rPr>
        <w:b/>
        <w:bCs/>
        <w:color w:val="000000"/>
        <w:sz w:val="18"/>
        <w:szCs w:val="18"/>
      </w:rPr>
      <w:t>2025</w:t>
    </w:r>
    <w:r>
      <w:rPr>
        <w:color w:val="000000"/>
        <w:sz w:val="18"/>
        <w:szCs w:val="18"/>
      </w:rPr>
      <w:tab/>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361A0C">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361A0C">
      <w:rPr>
        <w:noProof/>
        <w:color w:val="000000"/>
        <w:sz w:val="18"/>
        <w:szCs w:val="18"/>
      </w:rPr>
      <w:t>2</w:t>
    </w:r>
    <w:r>
      <w:rPr>
        <w:color w:val="000000"/>
        <w:sz w:val="18"/>
        <w:szCs w:val="18"/>
      </w:rPr>
      <w:fldChar w:fldCharType="end"/>
    </w:r>
  </w:p>
  <w:p w14:paraId="000001D8" w14:textId="77777777" w:rsidR="00B33DFB" w:rsidRDefault="00000000">
    <w:pPr>
      <w:pBdr>
        <w:top w:val="nil"/>
        <w:left w:val="nil"/>
        <w:bottom w:val="nil"/>
        <w:right w:val="nil"/>
        <w:between w:val="nil"/>
      </w:pBdr>
      <w:tabs>
        <w:tab w:val="center" w:pos="4320"/>
        <w:tab w:val="right" w:pos="8640"/>
      </w:tabs>
      <w:spacing w:after="0"/>
      <w:rPr>
        <w:color w:val="000000"/>
      </w:rPr>
    </w:pPr>
    <w:r>
      <w:rPr>
        <w:color w:val="000000"/>
        <w:sz w:val="18"/>
        <w:szCs w:val="18"/>
      </w:rPr>
      <w:t>c4l_tenderform_en.docx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9" w14:textId="77777777" w:rsidR="00B33DFB" w:rsidRDefault="00000000">
    <w:pPr>
      <w:pBdr>
        <w:top w:val="nil"/>
        <w:left w:val="nil"/>
        <w:bottom w:val="nil"/>
        <w:right w:val="nil"/>
        <w:between w:val="nil"/>
      </w:pBdr>
      <w:tabs>
        <w:tab w:val="center" w:pos="4320"/>
        <w:tab w:val="right" w:pos="8640"/>
        <w:tab w:val="right" w:pos="8505"/>
      </w:tabs>
      <w:spacing w:after="0"/>
      <w:rPr>
        <w:color w:val="000000"/>
        <w:sz w:val="18"/>
        <w:szCs w:val="18"/>
      </w:rPr>
    </w:pPr>
    <w:r>
      <w:rPr>
        <w:b/>
        <w:bCs/>
        <w:color w:val="000000"/>
        <w:sz w:val="18"/>
        <w:szCs w:val="18"/>
      </w:rPr>
      <w:t>November 2010</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p>
  <w:p w14:paraId="000001DA" w14:textId="77777777" w:rsidR="00B33DFB" w:rsidRDefault="00000000">
    <w:pPr>
      <w:pBdr>
        <w:top w:val="nil"/>
        <w:left w:val="nil"/>
        <w:bottom w:val="nil"/>
        <w:right w:val="nil"/>
        <w:between w:val="nil"/>
      </w:pBdr>
      <w:tabs>
        <w:tab w:val="center" w:pos="4320"/>
        <w:tab w:val="right" w:pos="8640"/>
      </w:tabs>
      <w:spacing w:after="0"/>
      <w:rPr>
        <w:color w:val="000000"/>
      </w:rPr>
    </w:pPr>
    <w:r>
      <w:rPr>
        <w:color w:val="000000"/>
        <w:sz w:val="18"/>
        <w:szCs w:val="18"/>
      </w:rPr>
      <w:t>c4_l_tenderform_en.doc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B" w14:textId="2AFB910F" w:rsidR="00B33DFB" w:rsidRDefault="00000000">
    <w:pPr>
      <w:pBdr>
        <w:top w:val="nil"/>
        <w:left w:val="nil"/>
        <w:bottom w:val="nil"/>
        <w:right w:val="nil"/>
        <w:between w:val="nil"/>
      </w:pBdr>
      <w:tabs>
        <w:tab w:val="center" w:pos="4320"/>
        <w:tab w:val="right" w:pos="8640"/>
        <w:tab w:val="left" w:pos="8400"/>
        <w:tab w:val="right" w:pos="14570"/>
      </w:tabs>
      <w:spacing w:after="0"/>
      <w:rPr>
        <w:color w:val="000000"/>
        <w:sz w:val="18"/>
        <w:szCs w:val="18"/>
      </w:rPr>
    </w:pPr>
    <w:r>
      <w:rPr>
        <w:b/>
        <w:bCs/>
        <w:color w:val="000000"/>
        <w:sz w:val="18"/>
        <w:szCs w:val="18"/>
      </w:rPr>
      <w:t>2025</w:t>
    </w:r>
    <w:r>
      <w:rPr>
        <w:color w:val="000000"/>
        <w:sz w:val="18"/>
        <w:szCs w:val="18"/>
      </w:rPr>
      <w:tab/>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361A0C">
      <w:rPr>
        <w:noProof/>
        <w:color w:val="000000"/>
        <w:sz w:val="18"/>
        <w:szCs w:val="18"/>
      </w:rPr>
      <w:t>5</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361A0C">
      <w:rPr>
        <w:noProof/>
        <w:color w:val="000000"/>
        <w:sz w:val="18"/>
        <w:szCs w:val="18"/>
      </w:rPr>
      <w:t>6</w:t>
    </w:r>
    <w:r>
      <w:rPr>
        <w:color w:val="000000"/>
        <w:sz w:val="18"/>
        <w:szCs w:val="18"/>
      </w:rPr>
      <w:fldChar w:fldCharType="end"/>
    </w:r>
  </w:p>
  <w:p w14:paraId="000001DC" w14:textId="77777777" w:rsidR="00B33DFB" w:rsidRDefault="00000000">
    <w:pPr>
      <w:pBdr>
        <w:top w:val="nil"/>
        <w:left w:val="nil"/>
        <w:bottom w:val="nil"/>
        <w:right w:val="nil"/>
        <w:between w:val="nil"/>
      </w:pBdr>
      <w:tabs>
        <w:tab w:val="center" w:pos="4320"/>
        <w:tab w:val="right" w:pos="8640"/>
      </w:tabs>
      <w:spacing w:after="0"/>
      <w:rPr>
        <w:color w:val="000000"/>
      </w:rPr>
    </w:pPr>
    <w:r>
      <w:rPr>
        <w:color w:val="000000"/>
        <w:sz w:val="18"/>
        <w:szCs w:val="18"/>
      </w:rPr>
      <w:t>c4l_tenderform_en.docx</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D" w14:textId="77777777" w:rsidR="00B33DFB"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DE" w14:textId="77777777" w:rsidR="00B33DFB" w:rsidRDefault="00B33DFB">
    <w:pPr>
      <w:pBdr>
        <w:top w:val="nil"/>
        <w:left w:val="nil"/>
        <w:bottom w:val="nil"/>
        <w:right w:val="nil"/>
        <w:between w:val="nil"/>
      </w:pBdr>
      <w:tabs>
        <w:tab w:val="center" w:pos="4320"/>
        <w:tab w:val="right" w:pos="8640"/>
      </w:tabs>
      <w:ind w:right="36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F" w14:textId="530A6E05" w:rsidR="00B33DFB" w:rsidRDefault="00000000">
    <w:pPr>
      <w:pBdr>
        <w:top w:val="nil"/>
        <w:left w:val="nil"/>
        <w:bottom w:val="nil"/>
        <w:right w:val="nil"/>
        <w:between w:val="nil"/>
      </w:pBdr>
      <w:tabs>
        <w:tab w:val="center" w:pos="4320"/>
        <w:tab w:val="right" w:pos="8640"/>
        <w:tab w:val="right" w:pos="14175"/>
      </w:tabs>
      <w:spacing w:after="0"/>
      <w:rPr>
        <w:color w:val="000000"/>
        <w:sz w:val="18"/>
        <w:szCs w:val="18"/>
      </w:rPr>
    </w:pPr>
    <w:r>
      <w:rPr>
        <w:b/>
        <w:bCs/>
        <w:color w:val="000000"/>
        <w:sz w:val="18"/>
        <w:szCs w:val="18"/>
      </w:rPr>
      <w:t>2025</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361A0C">
      <w:rPr>
        <w:noProof/>
        <w:color w:val="000000"/>
        <w:sz w:val="18"/>
        <w:szCs w:val="18"/>
      </w:rPr>
      <w:t>6</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361A0C">
      <w:rPr>
        <w:noProof/>
        <w:color w:val="000000"/>
        <w:sz w:val="18"/>
        <w:szCs w:val="18"/>
      </w:rPr>
      <w:t>7</w:t>
    </w:r>
    <w:r>
      <w:rPr>
        <w:color w:val="000000"/>
        <w:sz w:val="18"/>
        <w:szCs w:val="18"/>
      </w:rPr>
      <w:fldChar w:fldCharType="end"/>
    </w:r>
  </w:p>
  <w:p w14:paraId="000001E0" w14:textId="77777777" w:rsidR="00B33DFB" w:rsidRDefault="00000000">
    <w:pPr>
      <w:pBdr>
        <w:top w:val="nil"/>
        <w:left w:val="nil"/>
        <w:bottom w:val="nil"/>
        <w:right w:val="nil"/>
        <w:between w:val="nil"/>
      </w:pBdr>
      <w:tabs>
        <w:tab w:val="center" w:pos="4320"/>
        <w:tab w:val="right" w:pos="8640"/>
      </w:tabs>
      <w:spacing w:after="0"/>
      <w:rPr>
        <w:color w:val="000000"/>
      </w:rPr>
    </w:pPr>
    <w:r>
      <w:rPr>
        <w:color w:val="000000"/>
        <w:sz w:val="18"/>
        <w:szCs w:val="18"/>
      </w:rPr>
      <w:t>c4l_tenderform_en.docx</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1" w14:textId="77777777" w:rsidR="00B33DFB" w:rsidRDefault="00000000">
    <w:pPr>
      <w:pBdr>
        <w:top w:val="nil"/>
        <w:left w:val="nil"/>
        <w:bottom w:val="nil"/>
        <w:right w:val="nil"/>
        <w:between w:val="nil"/>
      </w:pBdr>
      <w:tabs>
        <w:tab w:val="center" w:pos="4320"/>
        <w:tab w:val="right" w:pos="8640"/>
        <w:tab w:val="right" w:pos="14175"/>
      </w:tabs>
      <w:spacing w:after="0"/>
      <w:rPr>
        <w:color w:val="000000"/>
        <w:sz w:val="18"/>
        <w:szCs w:val="18"/>
      </w:rPr>
    </w:pPr>
    <w:r>
      <w:rPr>
        <w:b/>
        <w:bCs/>
        <w:color w:val="000000"/>
        <w:sz w:val="18"/>
        <w:szCs w:val="18"/>
      </w:rPr>
      <w:t>2021.1</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p>
  <w:p w14:paraId="000001E2" w14:textId="77777777" w:rsidR="00B33DFB" w:rsidRDefault="00000000">
    <w:pPr>
      <w:pBdr>
        <w:top w:val="nil"/>
        <w:left w:val="nil"/>
        <w:bottom w:val="nil"/>
        <w:right w:val="nil"/>
        <w:between w:val="nil"/>
      </w:pBdr>
      <w:tabs>
        <w:tab w:val="center" w:pos="4320"/>
        <w:tab w:val="right" w:pos="8640"/>
      </w:tabs>
      <w:spacing w:after="0"/>
      <w:rPr>
        <w:color w:val="000000"/>
      </w:rPr>
    </w:pPr>
    <w:r>
      <w:rPr>
        <w:color w:val="000000"/>
        <w:sz w:val="18"/>
        <w:szCs w:val="18"/>
      </w:rPr>
      <w:t>c4l_tenderform_en.doc</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3" w14:textId="77777777" w:rsidR="00B33DFB"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E4" w14:textId="77777777" w:rsidR="00B33DFB" w:rsidRDefault="00B33DFB">
    <w:pPr>
      <w:pBdr>
        <w:top w:val="nil"/>
        <w:left w:val="nil"/>
        <w:bottom w:val="nil"/>
        <w:right w:val="nil"/>
        <w:between w:val="nil"/>
      </w:pBdr>
      <w:tabs>
        <w:tab w:val="center" w:pos="4320"/>
        <w:tab w:val="right" w:pos="8640"/>
      </w:tabs>
      <w:ind w:right="360"/>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5" w14:textId="5F348C47" w:rsidR="00B33DFB" w:rsidRDefault="00000000">
    <w:pPr>
      <w:pBdr>
        <w:top w:val="nil"/>
        <w:left w:val="nil"/>
        <w:bottom w:val="nil"/>
        <w:right w:val="nil"/>
        <w:between w:val="nil"/>
      </w:pBdr>
      <w:tabs>
        <w:tab w:val="center" w:pos="4320"/>
        <w:tab w:val="right" w:pos="8640"/>
        <w:tab w:val="right" w:pos="8647"/>
      </w:tabs>
      <w:spacing w:after="0"/>
      <w:ind w:right="6"/>
      <w:rPr>
        <w:color w:val="000000"/>
        <w:sz w:val="18"/>
        <w:szCs w:val="18"/>
      </w:rPr>
    </w:pPr>
    <w:r>
      <w:rPr>
        <w:b/>
        <w:bCs/>
        <w:color w:val="000000"/>
        <w:sz w:val="18"/>
        <w:szCs w:val="18"/>
      </w:rPr>
      <w:t>2025</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361A0C">
      <w:rPr>
        <w:noProof/>
        <w:color w:val="000000"/>
        <w:sz w:val="18"/>
        <w:szCs w:val="18"/>
      </w:rPr>
      <w:t>9</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361A0C">
      <w:rPr>
        <w:noProof/>
        <w:color w:val="000000"/>
        <w:sz w:val="18"/>
        <w:szCs w:val="18"/>
      </w:rPr>
      <w:t>10</w:t>
    </w:r>
    <w:r>
      <w:rPr>
        <w:color w:val="000000"/>
        <w:sz w:val="18"/>
        <w:szCs w:val="18"/>
      </w:rPr>
      <w:fldChar w:fldCharType="end"/>
    </w:r>
  </w:p>
  <w:p w14:paraId="000001E6" w14:textId="77777777" w:rsidR="00B33DFB" w:rsidRDefault="00000000">
    <w:pPr>
      <w:spacing w:after="0"/>
      <w:rPr>
        <w:sz w:val="18"/>
        <w:szCs w:val="18"/>
      </w:rPr>
    </w:pPr>
    <w:r>
      <w:rPr>
        <w:sz w:val="18"/>
        <w:szCs w:val="18"/>
      </w:rPr>
      <w:t>c4l_tenderform_en.docx</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7" w14:textId="6A8F4495" w:rsidR="00B33DFB" w:rsidRDefault="00000000">
    <w:pPr>
      <w:pBdr>
        <w:top w:val="nil"/>
        <w:left w:val="nil"/>
        <w:bottom w:val="nil"/>
        <w:right w:val="nil"/>
        <w:between w:val="nil"/>
      </w:pBdr>
      <w:tabs>
        <w:tab w:val="center" w:pos="4320"/>
        <w:tab w:val="right" w:pos="8640"/>
        <w:tab w:val="right" w:pos="8505"/>
      </w:tabs>
      <w:spacing w:after="0"/>
      <w:rPr>
        <w:color w:val="000000"/>
        <w:sz w:val="18"/>
        <w:szCs w:val="18"/>
      </w:rPr>
    </w:pPr>
    <w:r>
      <w:rPr>
        <w:b/>
        <w:bCs/>
        <w:color w:val="000000"/>
        <w:sz w:val="18"/>
        <w:szCs w:val="18"/>
      </w:rPr>
      <w:t>2025</w:t>
    </w:r>
    <w:r>
      <w:rPr>
        <w:color w:val="000000"/>
        <w:sz w:val="18"/>
        <w:szCs w:val="18"/>
      </w:rPr>
      <w:tab/>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361A0C">
      <w:rPr>
        <w:noProof/>
        <w:color w:val="000000"/>
        <w:sz w:val="18"/>
        <w:szCs w:val="18"/>
      </w:rPr>
      <w:t>8</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361A0C">
      <w:rPr>
        <w:noProof/>
        <w:color w:val="000000"/>
        <w:sz w:val="18"/>
        <w:szCs w:val="18"/>
      </w:rPr>
      <w:t>9</w:t>
    </w:r>
    <w:r>
      <w:rPr>
        <w:color w:val="000000"/>
        <w:sz w:val="18"/>
        <w:szCs w:val="18"/>
      </w:rPr>
      <w:fldChar w:fldCharType="end"/>
    </w:r>
  </w:p>
  <w:p w14:paraId="000001E8" w14:textId="77777777" w:rsidR="00B33DFB" w:rsidRDefault="00000000">
    <w:pPr>
      <w:pBdr>
        <w:top w:val="nil"/>
        <w:left w:val="nil"/>
        <w:bottom w:val="nil"/>
        <w:right w:val="nil"/>
        <w:between w:val="nil"/>
      </w:pBdr>
      <w:tabs>
        <w:tab w:val="center" w:pos="4320"/>
        <w:tab w:val="right" w:pos="8640"/>
        <w:tab w:val="right" w:pos="8505"/>
      </w:tabs>
      <w:spacing w:after="0"/>
      <w:rPr>
        <w:color w:val="000000"/>
        <w:sz w:val="18"/>
        <w:szCs w:val="18"/>
      </w:rPr>
    </w:pPr>
    <w:r>
      <w:rPr>
        <w:color w:val="000000"/>
        <w:sz w:val="18"/>
        <w:szCs w:val="18"/>
      </w:rPr>
      <w:t>c4l_tenderform_en.docx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0D70" w14:textId="77777777" w:rsidR="003856B5" w:rsidRDefault="003856B5">
      <w:pPr>
        <w:spacing w:after="0"/>
      </w:pPr>
      <w:r>
        <w:separator/>
      </w:r>
    </w:p>
  </w:footnote>
  <w:footnote w:type="continuationSeparator" w:id="0">
    <w:p w14:paraId="58D2A9A0" w14:textId="77777777" w:rsidR="003856B5" w:rsidRDefault="003856B5">
      <w:pPr>
        <w:spacing w:after="0"/>
      </w:pPr>
      <w:r>
        <w:continuationSeparator/>
      </w:r>
    </w:p>
  </w:footnote>
  <w:footnote w:id="1">
    <w:p w14:paraId="000001B9" w14:textId="77777777" w:rsidR="00B33DFB" w:rsidRDefault="00000000">
      <w:pPr>
        <w:pBdr>
          <w:top w:val="nil"/>
          <w:left w:val="nil"/>
          <w:bottom w:val="nil"/>
          <w:right w:val="nil"/>
          <w:between w:val="nil"/>
        </w:pBdr>
        <w:rPr>
          <w:color w:val="000000"/>
        </w:rPr>
      </w:pPr>
      <w:r>
        <w:rPr>
          <w:vertAlign w:val="superscript"/>
        </w:rPr>
        <w:footnoteRef/>
      </w:r>
      <w:r>
        <w:rPr>
          <w:color w:val="000000"/>
        </w:rPr>
        <w:t xml:space="preserve"> In case the tenderer is an individual, mention the nationality of the individual.</w:t>
      </w:r>
    </w:p>
  </w:footnote>
  <w:footnote w:id="2">
    <w:p w14:paraId="000001BA" w14:textId="77777777" w:rsidR="00B33DFB" w:rsidRDefault="00000000">
      <w:pPr>
        <w:pBdr>
          <w:top w:val="nil"/>
          <w:left w:val="nil"/>
          <w:bottom w:val="nil"/>
          <w:right w:val="nil"/>
          <w:between w:val="nil"/>
        </w:pBdr>
        <w:ind w:left="142" w:hanging="142"/>
        <w:rPr>
          <w:color w:val="000000"/>
        </w:rPr>
      </w:pPr>
      <w:r>
        <w:rPr>
          <w:vertAlign w:val="superscript"/>
        </w:rPr>
        <w:footnoteRef/>
      </w:r>
      <w:r>
        <w:rPr>
          <w:color w:val="000000"/>
        </w:rPr>
        <w:t xml:space="preserve"> </w:t>
      </w:r>
      <w:r>
        <w:rPr>
          <w:color w:val="000000"/>
        </w:rPr>
        <w:tab/>
        <w:t>PIC number not applicable in indirect management where the Partner Country makes the payments. See section 10, annex c4b.</w:t>
      </w:r>
    </w:p>
    <w:bookmarkStart w:id="1" w:name="_heading=h.4ytq3kqs2rfk" w:colFirst="0" w:colLast="0"/>
    <w:bookmarkEnd w:id="1"/>
  </w:footnote>
  <w:footnote w:id="3">
    <w:p w14:paraId="000001BB" w14:textId="77777777" w:rsidR="00B33DFB" w:rsidRDefault="00000000">
      <w:pPr>
        <w:tabs>
          <w:tab w:val="left" w:pos="0"/>
        </w:tabs>
        <w:ind w:left="142" w:hanging="142"/>
        <w:jc w:val="both"/>
      </w:pPr>
      <w:bookmarkStart w:id="2" w:name="_heading=h.4ytq3kqs2rfk" w:colFirst="0" w:colLast="0"/>
      <w:bookmarkEnd w:id="2"/>
      <w:r>
        <w:rPr>
          <w:vertAlign w:val="superscript"/>
        </w:rPr>
        <w:footnoteRef/>
      </w:r>
      <w:r>
        <w:tab/>
        <w:t>Add/delete additional lines for members as appropriate. Note that capacity providing entity/ subcontractors are not considered to be a member for the purposes of this tender procedure. Subsequently, the data on capacity providing entities/ subcontractor must not appear in the data related to the economic, financial and professional capacity but on a separate document. If this tender is being submitted by an individual tenderer, the name of the tenderer should be entered as ‘</w:t>
      </w:r>
      <w:r>
        <w:rPr>
          <w:b/>
          <w:bCs/>
        </w:rPr>
        <w:t>leader</w:t>
      </w:r>
      <w:r>
        <w:t>’ (and all other lines should be deleted). Any change in the identity of the leader and/or any consortium members between the deadline for receipt of requests to participate indicated in the contract notice and the award of the contract is not permitted without the prior written authorisation of the contracting authority.</w:t>
      </w:r>
    </w:p>
    <w:bookmarkStart w:id="3" w:name="_heading=h.o8lte0g8lm2u" w:colFirst="0" w:colLast="0"/>
    <w:bookmarkEnd w:id="3"/>
  </w:footnote>
  <w:footnote w:id="4">
    <w:p w14:paraId="000001BC" w14:textId="77777777" w:rsidR="00B33DFB" w:rsidRDefault="00000000">
      <w:pPr>
        <w:pBdr>
          <w:top w:val="nil"/>
          <w:left w:val="nil"/>
          <w:bottom w:val="nil"/>
          <w:right w:val="nil"/>
          <w:between w:val="nil"/>
        </w:pBdr>
        <w:rPr>
          <w:color w:val="000000"/>
        </w:rPr>
      </w:pPr>
      <w:bookmarkStart w:id="5" w:name="_heading=h.o8lte0g8lm2u" w:colFirst="0" w:colLast="0"/>
      <w:bookmarkEnd w:id="5"/>
      <w:r>
        <w:rPr>
          <w:vertAlign w:val="superscript"/>
        </w:rPr>
        <w:footnoteRef/>
      </w:r>
      <w:r>
        <w:rPr>
          <w:color w:val="000000"/>
        </w:rPr>
        <w:t xml:space="preserve"> Add only the bank account details of the leader to whom payments under the proposed contract should be made </w:t>
      </w:r>
      <w:proofErr w:type="gramStart"/>
      <w:r>
        <w:rPr>
          <w:color w:val="000000"/>
        </w:rPr>
        <w:t>in the event that</w:t>
      </w:r>
      <w:proofErr w:type="gramEnd"/>
      <w:r>
        <w:rPr>
          <w:color w:val="000000"/>
        </w:rPr>
        <w:t xml:space="preserve"> you are awarded the contract.</w:t>
      </w:r>
    </w:p>
  </w:footnote>
  <w:footnote w:id="5">
    <w:p w14:paraId="000001BD" w14:textId="77777777" w:rsidR="00B33DFB" w:rsidRDefault="00000000">
      <w:pPr>
        <w:spacing w:after="60"/>
        <w:ind w:left="142" w:hanging="142"/>
      </w:pPr>
      <w:r>
        <w:rPr>
          <w:vertAlign w:val="superscript"/>
        </w:rPr>
        <w:footnoteRef/>
      </w:r>
      <w:r>
        <w:tab/>
        <w:t xml:space="preserve">Natural persons </w:t>
      </w:r>
      <w:proofErr w:type="gramStart"/>
      <w:r>
        <w:t>have to</w:t>
      </w:r>
      <w:proofErr w:type="gramEnd"/>
      <w:r>
        <w:t xml:space="preserve"> prove their capacity in accordance with the selection criteria and by the appropriate means.</w:t>
      </w:r>
    </w:p>
  </w:footnote>
  <w:footnote w:id="6">
    <w:p w14:paraId="000001BE" w14:textId="77777777" w:rsidR="00B33DFB" w:rsidRDefault="00000000">
      <w:pPr>
        <w:spacing w:after="60"/>
        <w:ind w:left="142" w:hanging="142"/>
        <w:jc w:val="both"/>
      </w:pPr>
      <w:r>
        <w:rPr>
          <w:vertAlign w:val="superscript"/>
        </w:rPr>
        <w:footnoteRef/>
      </w:r>
      <w:r>
        <w:tab/>
        <w:t>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7">
    <w:p w14:paraId="000001BF" w14:textId="77777777" w:rsidR="00B33DFB" w:rsidRDefault="00000000">
      <w:pPr>
        <w:spacing w:after="60"/>
        <w:ind w:left="142" w:hanging="142"/>
      </w:pPr>
      <w:r>
        <w:rPr>
          <w:vertAlign w:val="superscript"/>
        </w:rPr>
        <w:footnoteRef/>
      </w:r>
      <w:r>
        <w:tab/>
        <w:t>Last year=last accounting year for which the entity's accounts have been closed.</w:t>
      </w:r>
    </w:p>
  </w:footnote>
  <w:footnote w:id="8">
    <w:p w14:paraId="000001C0" w14:textId="77777777" w:rsidR="00B33DFB" w:rsidRDefault="00000000">
      <w:pPr>
        <w:spacing w:after="60"/>
        <w:ind w:left="142" w:hanging="142"/>
      </w:pPr>
      <w:r>
        <w:rPr>
          <w:vertAlign w:val="superscript"/>
        </w:rPr>
        <w:footnoteRef/>
      </w:r>
      <w:r>
        <w:t xml:space="preserve"> Amounts entered in the ‘Average’ column must be the mathematical average of the amounts entered in the three preceding columns of the same row.</w:t>
      </w:r>
    </w:p>
  </w:footnote>
  <w:footnote w:id="9">
    <w:p w14:paraId="000001C1" w14:textId="77777777" w:rsidR="00B33DFB" w:rsidRDefault="00000000">
      <w:pPr>
        <w:spacing w:after="60"/>
        <w:ind w:left="142" w:hanging="142"/>
      </w:pPr>
      <w:r>
        <w:rPr>
          <w:vertAlign w:val="superscript"/>
        </w:rPr>
        <w:footnoteRef/>
      </w:r>
      <w:r>
        <w:tab/>
        <w:t>The gross inflow of economic benefits (cash, receivables, other assets) arising from the ordinary operating activities of the enterprise (such as sales of goods, sales of services, interest, royalties, and dividends) during the year.</w:t>
      </w:r>
    </w:p>
  </w:footnote>
  <w:footnote w:id="10">
    <w:p w14:paraId="000001C2" w14:textId="77777777" w:rsidR="00B33DFB" w:rsidRDefault="00000000">
      <w:pPr>
        <w:spacing w:after="60"/>
        <w:ind w:left="142" w:hanging="142"/>
        <w:jc w:val="both"/>
      </w:pPr>
      <w:r>
        <w:rPr>
          <w:vertAlign w:val="superscript"/>
        </w:rPr>
        <w:footnoteRef/>
      </w:r>
      <w:r>
        <w:tab/>
      </w:r>
      <w:r>
        <w:rPr>
          <w:color w:val="000000"/>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Pr>
          <w:rFonts w:ascii="Verdana" w:eastAsia="Verdana" w:hAnsi="Verdana" w:cs="Verdana"/>
          <w:color w:val="000000"/>
          <w:sz w:val="15"/>
          <w:szCs w:val="15"/>
        </w:rPr>
        <w:t>  </w:t>
      </w:r>
    </w:p>
  </w:footnote>
  <w:footnote w:id="11">
    <w:p w14:paraId="000001C3" w14:textId="77777777" w:rsidR="00B33DFB" w:rsidRDefault="00000000">
      <w:pPr>
        <w:ind w:left="142" w:hanging="142"/>
        <w:jc w:val="both"/>
      </w:pPr>
      <w:r>
        <w:rPr>
          <w:vertAlign w:val="superscript"/>
        </w:rPr>
        <w:footnoteRef/>
      </w:r>
      <w:r>
        <w:tab/>
        <w:t>A company's debts or obligations that are due within one year. Current liabilities appear on the company's balance sheet and include short term debt, accounts payable, accrued liabilities and other debts.</w:t>
      </w:r>
    </w:p>
  </w:footnote>
  <w:footnote w:id="12">
    <w:p w14:paraId="000001C4" w14:textId="77777777" w:rsidR="00B33DFB" w:rsidRDefault="00000000">
      <w:pPr>
        <w:spacing w:after="60"/>
        <w:ind w:left="284" w:hanging="284"/>
        <w:jc w:val="both"/>
      </w:pPr>
      <w:r>
        <w:rPr>
          <w:vertAlign w:val="superscript"/>
        </w:rPr>
        <w:footnoteRef/>
      </w:r>
      <w:r>
        <w:tab/>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13">
    <w:p w14:paraId="000001C5" w14:textId="77777777" w:rsidR="00B33DFB" w:rsidRDefault="00000000">
      <w:pPr>
        <w:spacing w:after="60"/>
        <w:ind w:left="284" w:hanging="284"/>
        <w:jc w:val="both"/>
      </w:pPr>
      <w:r>
        <w:rPr>
          <w:vertAlign w:val="superscript"/>
        </w:rPr>
        <w:footnoteRef/>
      </w:r>
      <w:r>
        <w:tab/>
        <w:t>Corresponding to the relevant specialisations identified in point 5 below.</w:t>
      </w:r>
    </w:p>
  </w:footnote>
  <w:footnote w:id="14">
    <w:p w14:paraId="000001C6" w14:textId="77777777" w:rsidR="00B33DFB" w:rsidRDefault="00000000">
      <w:pPr>
        <w:spacing w:after="60"/>
        <w:ind w:left="284" w:hanging="284"/>
        <w:jc w:val="both"/>
      </w:pPr>
      <w:r>
        <w:rPr>
          <w:vertAlign w:val="superscript"/>
        </w:rPr>
        <w:footnoteRef/>
      </w:r>
      <w:r>
        <w:tab/>
        <w:t>Personnel directly</w:t>
      </w:r>
      <w:r>
        <w:rPr>
          <w:vertAlign w:val="superscript"/>
        </w:rPr>
        <w:t xml:space="preserve"> </w:t>
      </w:r>
      <w:r>
        <w:t>employed or otherwise legally contracted by the tenderer on a permanent basis (i.e. under indefinite contracts).</w:t>
      </w:r>
    </w:p>
  </w:footnote>
  <w:footnote w:id="15">
    <w:p w14:paraId="000001C7" w14:textId="77777777" w:rsidR="00B33DFB" w:rsidRDefault="00000000">
      <w:pPr>
        <w:ind w:left="284" w:hanging="284"/>
        <w:jc w:val="both"/>
      </w:pPr>
      <w:r>
        <w:rPr>
          <w:vertAlign w:val="superscript"/>
        </w:rPr>
        <w:footnoteRef/>
      </w:r>
      <w:r>
        <w:tab/>
        <w:t>Other personnel directly</w:t>
      </w:r>
      <w:r>
        <w:rPr>
          <w:vertAlign w:val="superscript"/>
        </w:rPr>
        <w:t xml:space="preserve"> </w:t>
      </w:r>
      <w:r>
        <w:t>employed or otherwise legally contracted by the tenderer on a non-permanent basis (i.e. under fixed-term contracts).</w:t>
      </w:r>
    </w:p>
  </w:footnote>
  <w:footnote w:id="16">
    <w:p w14:paraId="000001C8" w14:textId="77777777" w:rsidR="00B33DFB" w:rsidRDefault="00000000">
      <w:pPr>
        <w:ind w:left="284" w:hanging="284"/>
      </w:pPr>
      <w:r>
        <w:rPr>
          <w:vertAlign w:val="superscript"/>
        </w:rPr>
        <w:footnoteRef/>
      </w:r>
      <w:r>
        <w:tab/>
        <w:t>add/delete additional lines and/or rows as appropriate. If this tender is being submitted by an individual legal entity, the name of the legal entity should be entered as ‘Leader’ (and all other columns should be deleted).</w:t>
      </w:r>
    </w:p>
  </w:footnote>
  <w:footnote w:id="17">
    <w:p w14:paraId="000001C9" w14:textId="77777777" w:rsidR="00B33DFB" w:rsidRDefault="00000000">
      <w:pPr>
        <w:ind w:left="284" w:hanging="284"/>
        <w:jc w:val="both"/>
      </w:pPr>
      <w:r>
        <w:rPr>
          <w:vertAlign w:val="superscript"/>
        </w:rPr>
        <w:footnoteRef/>
      </w:r>
      <w:r>
        <w:rPr>
          <w:color w:val="000000"/>
        </w:rPr>
        <w:tab/>
        <w:t>References must be contracts implemented by the legal entity (or legal entities) submitting the-tender form (</w:t>
      </w:r>
      <w:proofErr w:type="gramStart"/>
      <w:r>
        <w:rPr>
          <w:color w:val="000000"/>
        </w:rPr>
        <w:t>with the exception of</w:t>
      </w:r>
      <w:proofErr w:type="gramEnd"/>
      <w:r>
        <w:rPr>
          <w:color w:val="000000"/>
        </w:rPr>
        <w:t xml:space="preserve"> documented cases of company buyout or universal succession). For </w:t>
      </w:r>
      <w:r>
        <w:t>framework contracts, only specific contracts corresponding to assignments implemented under such framework contracts will be considered.</w:t>
      </w:r>
    </w:p>
  </w:footnote>
  <w:footnote w:id="18">
    <w:p w14:paraId="000001CA" w14:textId="77777777" w:rsidR="00B33DFB" w:rsidRDefault="00000000">
      <w:pPr>
        <w:ind w:left="284" w:hanging="284"/>
      </w:pPr>
      <w:r>
        <w:rPr>
          <w:vertAlign w:val="superscript"/>
        </w:rPr>
        <w:footnoteRef/>
      </w:r>
      <w:r>
        <w:tab/>
        <w:t>Amounts actually paid, without the effect of inflation.</w:t>
      </w:r>
    </w:p>
  </w:footnote>
  <w:footnote w:id="19">
    <w:p w14:paraId="000001CB" w14:textId="77777777" w:rsidR="00B33DFB" w:rsidRDefault="00000000">
      <w:pPr>
        <w:pBdr>
          <w:top w:val="nil"/>
          <w:left w:val="nil"/>
          <w:bottom w:val="nil"/>
          <w:right w:val="nil"/>
          <w:between w:val="nil"/>
        </w:pBdr>
        <w:ind w:left="142" w:hanging="142"/>
        <w:rPr>
          <w:color w:val="000000"/>
        </w:rPr>
      </w:pPr>
      <w:r>
        <w:rPr>
          <w:vertAlign w:val="superscript"/>
        </w:rPr>
        <w:footnoteRef/>
      </w:r>
      <w:r>
        <w:rPr>
          <w:color w:val="000000"/>
        </w:rPr>
        <w:tab/>
      </w:r>
      <w:r>
        <w:rPr>
          <w:color w:val="000000"/>
          <w:sz w:val="18"/>
          <w:szCs w:val="18"/>
        </w:rPr>
        <w:t>Please note that the EU Official Journal contains the official list of entities subject to restrictive measures and, in case of conflict, it prevails over the list of the </w:t>
      </w:r>
      <w:hyperlink r:id="rId1" w:anchor="/main">
        <w:r w:rsidR="00B33DFB">
          <w:rPr>
            <w:i/>
            <w:iCs/>
            <w:color w:val="0000FF"/>
            <w:sz w:val="18"/>
            <w:szCs w:val="18"/>
            <w:u w:val="single"/>
          </w:rPr>
          <w:t>EU Sanctions Map</w:t>
        </w:r>
      </w:hyperlink>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C" w14:textId="77777777" w:rsidR="00B33DFB" w:rsidRDefault="00B33DF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D" w14:textId="77777777" w:rsidR="00B33DFB" w:rsidRDefault="00B33DF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E" w14:textId="77777777" w:rsidR="00B33DFB" w:rsidRDefault="00B33DFB">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F" w14:textId="77777777" w:rsidR="00B33DFB" w:rsidRDefault="00B33DFB">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0" w14:textId="77777777" w:rsidR="00B33DFB" w:rsidRDefault="00B33DFB">
    <w:pPr>
      <w:pBdr>
        <w:top w:val="nil"/>
        <w:left w:val="nil"/>
        <w:bottom w:val="nil"/>
        <w:right w:val="nil"/>
        <w:between w:val="nil"/>
      </w:pBd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1" w14:textId="77777777" w:rsidR="00B33DFB" w:rsidRDefault="00B33DFB">
    <w:pPr>
      <w:pBdr>
        <w:top w:val="nil"/>
        <w:left w:val="nil"/>
        <w:bottom w:val="nil"/>
        <w:right w:val="nil"/>
        <w:between w:val="nil"/>
      </w:pBdr>
      <w:tabs>
        <w:tab w:val="center" w:pos="4320"/>
        <w:tab w:val="right" w:pos="864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2" w14:textId="77777777" w:rsidR="00B33DFB" w:rsidRDefault="00B33DFB">
    <w:pPr>
      <w:pBdr>
        <w:top w:val="nil"/>
        <w:left w:val="nil"/>
        <w:bottom w:val="nil"/>
        <w:right w:val="nil"/>
        <w:between w:val="nil"/>
      </w:pBdr>
      <w:tabs>
        <w:tab w:val="center" w:pos="4320"/>
        <w:tab w:val="right" w:pos="864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3" w14:textId="77777777" w:rsidR="00B33DFB" w:rsidRDefault="00B33DFB">
    <w:pPr>
      <w:pBdr>
        <w:top w:val="nil"/>
        <w:left w:val="nil"/>
        <w:bottom w:val="nil"/>
        <w:right w:val="nil"/>
        <w:between w:val="nil"/>
      </w:pBdr>
      <w:tabs>
        <w:tab w:val="center" w:pos="4320"/>
        <w:tab w:val="right" w:pos="864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4" w14:textId="77777777" w:rsidR="00B33DFB" w:rsidRDefault="00B33DF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7BBD"/>
    <w:multiLevelType w:val="multilevel"/>
    <w:tmpl w:val="2CDAF9D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536909"/>
    <w:multiLevelType w:val="multilevel"/>
    <w:tmpl w:val="A23C83EE"/>
    <w:lvl w:ilvl="0">
      <w:start w:val="4"/>
      <w:numFmt w:val="upperLetter"/>
      <w:lvlText w:val="%1."/>
      <w:lvlJc w:val="left"/>
      <w:pPr>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277786397">
    <w:abstractNumId w:val="0"/>
  </w:num>
  <w:num w:numId="2" w16cid:durableId="1950162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FB"/>
    <w:rsid w:val="001D5106"/>
    <w:rsid w:val="002A201E"/>
    <w:rsid w:val="002F7CDB"/>
    <w:rsid w:val="00334C00"/>
    <w:rsid w:val="00361A0C"/>
    <w:rsid w:val="003856B5"/>
    <w:rsid w:val="0041118F"/>
    <w:rsid w:val="004572AD"/>
    <w:rsid w:val="00634E06"/>
    <w:rsid w:val="00693D9A"/>
    <w:rsid w:val="006F6155"/>
    <w:rsid w:val="007F37C1"/>
    <w:rsid w:val="0083472C"/>
    <w:rsid w:val="008A4DF7"/>
    <w:rsid w:val="009C5912"/>
    <w:rsid w:val="00A140B1"/>
    <w:rsid w:val="00B17441"/>
    <w:rsid w:val="00B33DFB"/>
    <w:rsid w:val="00CA17A5"/>
    <w:rsid w:val="00EF2EE0"/>
    <w:rsid w:val="00F07A11"/>
    <w:rsid w:val="00F07DD6"/>
    <w:rsid w:val="00F5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536C"/>
  <w15:docId w15:val="{DC204EA7-7059-4CC6-A375-468A9BC9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tabs>
        <w:tab w:val="right" w:pos="567"/>
      </w:tabs>
      <w:spacing w:before="240" w:after="240"/>
      <w:ind w:left="567" w:hanging="567"/>
      <w:jc w:val="both"/>
      <w:outlineLvl w:val="0"/>
    </w:pPr>
    <w:rPr>
      <w:b/>
      <w:bCs/>
    </w:rPr>
  </w:style>
  <w:style w:type="paragraph" w:styleId="Titre2">
    <w:name w:val="heading 2"/>
    <w:basedOn w:val="Normal"/>
    <w:next w:val="Normal"/>
    <w:uiPriority w:val="9"/>
    <w:semiHidden/>
    <w:unhideWhenUsed/>
    <w:qFormat/>
    <w:pPr>
      <w:keepNext/>
      <w:outlineLvl w:val="1"/>
    </w:pPr>
  </w:style>
  <w:style w:type="paragraph" w:styleId="Titre3">
    <w:name w:val="heading 3"/>
    <w:basedOn w:val="Normal"/>
    <w:next w:val="Normal"/>
    <w:uiPriority w:val="9"/>
    <w:semiHidden/>
    <w:unhideWhenUsed/>
    <w:qFormat/>
    <w:pPr>
      <w:keepNext/>
      <w:outlineLvl w:val="2"/>
    </w:pPr>
  </w:style>
  <w:style w:type="paragraph" w:styleId="Titre4">
    <w:name w:val="heading 4"/>
    <w:basedOn w:val="Normal"/>
    <w:next w:val="Normal"/>
    <w:uiPriority w:val="9"/>
    <w:semiHidden/>
    <w:unhideWhenUsed/>
    <w:qFormat/>
    <w:pPr>
      <w:keepNext/>
      <w:spacing w:before="240" w:after="60"/>
      <w:ind w:left="864" w:hanging="864"/>
      <w:outlineLvl w:val="3"/>
    </w:pPr>
    <w:rPr>
      <w:b/>
      <w:bCs/>
      <w:sz w:val="24"/>
      <w:szCs w:val="24"/>
    </w:rPr>
  </w:style>
  <w:style w:type="paragraph" w:styleId="Titre5">
    <w:name w:val="heading 5"/>
    <w:basedOn w:val="Normal"/>
    <w:next w:val="Normal"/>
    <w:uiPriority w:val="9"/>
    <w:semiHidden/>
    <w:unhideWhenUsed/>
    <w:qFormat/>
    <w:pPr>
      <w:spacing w:before="240" w:after="60"/>
      <w:ind w:left="1008" w:hanging="1008"/>
      <w:outlineLvl w:val="4"/>
    </w:pPr>
    <w:rPr>
      <w:sz w:val="22"/>
      <w:szCs w:val="22"/>
    </w:rPr>
  </w:style>
  <w:style w:type="paragraph" w:styleId="Titre6">
    <w:name w:val="heading 6"/>
    <w:basedOn w:val="Normal"/>
    <w:next w:val="Normal"/>
    <w:uiPriority w:val="9"/>
    <w:semiHidden/>
    <w:unhideWhenUsed/>
    <w:qFormat/>
    <w:pPr>
      <w:spacing w:before="240" w:after="60"/>
      <w:ind w:left="1152" w:hanging="1152"/>
      <w:outlineLvl w:val="5"/>
    </w:pPr>
    <w:rPr>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jc w:val="center"/>
    </w:pPr>
    <w:rPr>
      <w:b/>
      <w:bCs/>
      <w:sz w:val="28"/>
      <w:szCs w:val="28"/>
    </w:rPr>
  </w:style>
  <w:style w:type="paragraph" w:styleId="Sous-titre">
    <w:name w:val="Subtitle"/>
    <w:basedOn w:val="Normal"/>
    <w:next w:val="Normal"/>
    <w:uiPriority w:val="11"/>
    <w:qFormat/>
    <w:pPr>
      <w:jc w:val="center"/>
    </w:pPr>
    <w:rPr>
      <w:b/>
      <w:bCs/>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05" w:type="dxa"/>
        <w:bottom w:w="0" w:type="dxa"/>
        <w:right w:w="105" w:type="dxa"/>
      </w:tblCellMar>
    </w:tblPr>
  </w:style>
  <w:style w:type="table" w:customStyle="1" w:styleId="a2">
    <w:basedOn w:val="TableNormal"/>
    <w:tblPr>
      <w:tblStyleRowBandSize w:val="1"/>
      <w:tblStyleColBandSize w:val="1"/>
      <w:tblCellMar>
        <w:top w:w="0" w:type="dxa"/>
        <w:left w:w="105" w:type="dxa"/>
        <w:bottom w:w="0" w:type="dxa"/>
        <w:right w:w="10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05" w:type="dxa"/>
        <w:bottom w:w="0" w:type="dxa"/>
        <w:right w:w="105" w:type="dxa"/>
      </w:tblCellMar>
    </w:tblPr>
  </w:style>
  <w:style w:type="table" w:customStyle="1" w:styleId="a5">
    <w:basedOn w:val="TableNormal"/>
    <w:tblPr>
      <w:tblStyleRowBandSize w:val="1"/>
      <w:tblStyleColBandSize w:val="1"/>
      <w:tblCellMar>
        <w:top w:w="0" w:type="dxa"/>
        <w:left w:w="105" w:type="dxa"/>
        <w:bottom w:w="0" w:type="dxa"/>
        <w:right w:w="105" w:type="dxa"/>
      </w:tblCellMar>
    </w:tblPr>
  </w:style>
  <w:style w:type="table" w:customStyle="1" w:styleId="a6">
    <w:basedOn w:val="TableNormal"/>
    <w:tblPr>
      <w:tblStyleRowBandSize w:val="1"/>
      <w:tblStyleColBandSize w:val="1"/>
      <w:tblCellMar>
        <w:top w:w="0" w:type="dxa"/>
        <w:left w:w="105" w:type="dxa"/>
        <w:bottom w:w="0" w:type="dxa"/>
        <w:right w:w="105" w:type="dxa"/>
      </w:tblCellMar>
    </w:tblPr>
  </w:style>
  <w:style w:type="paragraph" w:styleId="Commentaire">
    <w:name w:val="annotation text"/>
    <w:basedOn w:val="Normal"/>
    <w:link w:val="CommentaireCar"/>
    <w:uiPriority w:val="99"/>
    <w:unhideWhenUsed/>
  </w:style>
  <w:style w:type="character" w:customStyle="1" w:styleId="CommentaireCar">
    <w:name w:val="Commentaire Car"/>
    <w:basedOn w:val="Policepardfaut"/>
    <w:link w:val="Commentaire"/>
    <w:uiPriority w:val="99"/>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EF2EE0"/>
    <w:rPr>
      <w:b/>
      <w:bCs/>
    </w:rPr>
  </w:style>
  <w:style w:type="character" w:customStyle="1" w:styleId="ObjetducommentaireCar">
    <w:name w:val="Objet du commentaire Car"/>
    <w:basedOn w:val="CommentaireCar"/>
    <w:link w:val="Objetducommentaire"/>
    <w:uiPriority w:val="99"/>
    <w:semiHidden/>
    <w:rsid w:val="00EF2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anctionsmap.e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0.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9/86PKfDZYwz4fbGkLjhKELt7Q==">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2443</Words>
  <Characters>13441</Characters>
  <Application>Microsoft Office Word</Application>
  <DocSecurity>0</DocSecurity>
  <Lines>112</Lines>
  <Paragraphs>31</Paragraphs>
  <ScaleCrop>false</ScaleCrop>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Paolo  Prina</cp:lastModifiedBy>
  <cp:revision>10</cp:revision>
  <dcterms:created xsi:type="dcterms:W3CDTF">2026-06-29T10:27:00Z</dcterms:created>
  <dcterms:modified xsi:type="dcterms:W3CDTF">2026-07-16T14:18:00Z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1110239034</vt:lpwstr>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_ReviewingToolsShownOnce</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2023-04-04T08:26:00Z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1e9507d8-8e86-4420-9e11-80b7563576c3</vt:lpwstr>
  </property>
  <property fmtid="{D5CDD505-2E9C-101B-9397-08002B2CF9AE}" pid="14" name="MSIP_Label_6bd9ddd1-4d20-43f6-abfa-fc3c07406f94_ContentBits">
    <vt:lpwstr>0</vt:lpwstr>
  </property>
</Properties>
</file>